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D8" w:rsidRDefault="004D4FD8" w:rsidP="004D4FD8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DE1AA3"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r 1</w:t>
      </w:r>
    </w:p>
    <w:p w:rsidR="004D4FD8" w:rsidRDefault="00DE1AA3" w:rsidP="004D4FD8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zarządzenia n</w:t>
      </w:r>
      <w:r w:rsidR="00B121A2">
        <w:rPr>
          <w:rFonts w:ascii="Times New Roman" w:hAnsi="Times New Roman" w:cs="Times New Roman"/>
          <w:sz w:val="18"/>
          <w:szCs w:val="18"/>
        </w:rPr>
        <w:t>r 41/2021</w:t>
      </w:r>
    </w:p>
    <w:p w:rsidR="004D4FD8" w:rsidRDefault="004D4FD8" w:rsidP="004D4FD8">
      <w:pPr>
        <w:spacing w:after="0" w:line="240" w:lineRule="auto"/>
        <w:ind w:left="106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Burmistrza Miasta i Gminy Wąchock</w:t>
      </w:r>
    </w:p>
    <w:p w:rsidR="004D4FD8" w:rsidRDefault="00B121A2" w:rsidP="004D4FD8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dnia 7 maja 2021 r.</w:t>
      </w:r>
    </w:p>
    <w:p w:rsidR="004D4FD8" w:rsidRDefault="004D4FD8" w:rsidP="004D4FD8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</w:p>
    <w:p w:rsidR="004D4FD8" w:rsidRDefault="004D4FD8" w:rsidP="004D4F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00949">
        <w:rPr>
          <w:rFonts w:ascii="Times New Roman" w:hAnsi="Times New Roman" w:cs="Times New Roman"/>
          <w:b/>
          <w:sz w:val="20"/>
          <w:szCs w:val="20"/>
          <w:u w:val="single"/>
        </w:rPr>
        <w:t>BURMISTRZ MIASTA I GMINY WĄCHOCK OGŁASZA OTWARTY K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ONKURS OFERT NA REALIZACJĘ W 2021</w:t>
      </w:r>
      <w:r w:rsidRPr="00000949">
        <w:rPr>
          <w:rFonts w:ascii="Times New Roman" w:hAnsi="Times New Roman" w:cs="Times New Roman"/>
          <w:b/>
          <w:sz w:val="20"/>
          <w:szCs w:val="20"/>
          <w:u w:val="single"/>
        </w:rPr>
        <w:t xml:space="preserve"> R.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000949">
        <w:rPr>
          <w:rFonts w:ascii="Times New Roman" w:hAnsi="Times New Roman" w:cs="Times New Roman"/>
          <w:b/>
          <w:sz w:val="20"/>
          <w:szCs w:val="20"/>
          <w:u w:val="single"/>
        </w:rPr>
        <w:t>ZADAŃ PUBLICZNYCH</w:t>
      </w:r>
    </w:p>
    <w:p w:rsidR="004D4FD8" w:rsidRDefault="004D4FD8" w:rsidP="004D4F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D4FD8" w:rsidRDefault="004D4FD8" w:rsidP="004D4F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 podstawie art. 13 ustawy z dnia 24 kwietnia 2003 r. o działalności pożytku publicznego i wolontariacie (Dz. U. z 2020 r. poz. 1057 z późn. zm.)</w:t>
      </w:r>
    </w:p>
    <w:p w:rsidR="004D4FD8" w:rsidRDefault="004D4FD8" w:rsidP="004D4F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4678"/>
        <w:gridCol w:w="2315"/>
        <w:gridCol w:w="2315"/>
        <w:gridCol w:w="2316"/>
      </w:tblGrid>
      <w:tr w:rsidR="004D4FD8" w:rsidTr="00B30B68">
        <w:tc>
          <w:tcPr>
            <w:tcW w:w="2518" w:type="dxa"/>
          </w:tcPr>
          <w:p w:rsidR="004D4FD8" w:rsidRDefault="004D4FD8" w:rsidP="00B3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</w:t>
            </w:r>
          </w:p>
        </w:tc>
        <w:tc>
          <w:tcPr>
            <w:tcW w:w="4678" w:type="dxa"/>
          </w:tcPr>
          <w:p w:rsidR="004D4FD8" w:rsidRDefault="004D4FD8" w:rsidP="00B3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zadania</w:t>
            </w:r>
          </w:p>
        </w:tc>
        <w:tc>
          <w:tcPr>
            <w:tcW w:w="2315" w:type="dxa"/>
          </w:tcPr>
          <w:p w:rsidR="004D4FD8" w:rsidRDefault="004D4FD8" w:rsidP="00DE1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</w:t>
            </w:r>
            <w:r w:rsidR="00DE1AA3">
              <w:rPr>
                <w:rFonts w:ascii="Times New Roman" w:hAnsi="Times New Roman" w:cs="Times New Roman"/>
                <w:b/>
                <w:sz w:val="20"/>
                <w:szCs w:val="20"/>
              </w:rPr>
              <w:t>ć środków       na dotację w 2021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2315" w:type="dxa"/>
          </w:tcPr>
          <w:p w:rsidR="004D4FD8" w:rsidRDefault="004D4FD8" w:rsidP="00B3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zadania</w:t>
            </w:r>
          </w:p>
        </w:tc>
        <w:tc>
          <w:tcPr>
            <w:tcW w:w="2316" w:type="dxa"/>
          </w:tcPr>
          <w:p w:rsidR="004D4FD8" w:rsidRDefault="004D4FD8" w:rsidP="004D4F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Wielkość dotacji przyznana w 2020 r.</w:t>
            </w:r>
          </w:p>
        </w:tc>
      </w:tr>
      <w:tr w:rsidR="004D4FD8" w:rsidTr="001A26BA">
        <w:tc>
          <w:tcPr>
            <w:tcW w:w="2518" w:type="dxa"/>
          </w:tcPr>
          <w:p w:rsidR="004D4FD8" w:rsidRPr="00B347E5" w:rsidRDefault="004D4FD8" w:rsidP="00B30B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O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chrona i promocja zdrowego stylu życia oraz przeciwdziałanie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patologiom społecznym 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w ramach Gminnego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Program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u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Profilaktyki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             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i Rozwiązywania Problemów Alkoholowych oraz Przeciwdziałania Narkomanii)</w:t>
            </w:r>
          </w:p>
        </w:tc>
        <w:tc>
          <w:tcPr>
            <w:tcW w:w="4678" w:type="dxa"/>
          </w:tcPr>
          <w:p w:rsidR="004D4FD8" w:rsidRDefault="004D4FD8" w:rsidP="00DE1A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agospodarowanie czasu wolnego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>i młodzieży poprzez prowadzeni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zajęć rekreacyjno – sportowych  na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obiektach użyteczności publicznej                     na terenie g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>miny Wąchock oraz organizacja turniejów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i 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rozgrywek sportowych na terenie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15" w:type="dxa"/>
            <w:vAlign w:val="center"/>
          </w:tcPr>
          <w:p w:rsidR="004D4FD8" w:rsidRDefault="004D4FD8" w:rsidP="001A2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20.000,00 zł</w:t>
            </w:r>
          </w:p>
        </w:tc>
        <w:tc>
          <w:tcPr>
            <w:tcW w:w="2315" w:type="dxa"/>
            <w:vAlign w:val="center"/>
          </w:tcPr>
          <w:p w:rsidR="004D4FD8" w:rsidRPr="002D2A94" w:rsidRDefault="004D4FD8" w:rsidP="001A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czerwiec –                          listopad 2021 r.</w:t>
            </w:r>
          </w:p>
        </w:tc>
        <w:tc>
          <w:tcPr>
            <w:tcW w:w="2316" w:type="dxa"/>
            <w:vAlign w:val="center"/>
          </w:tcPr>
          <w:p w:rsidR="004D4FD8" w:rsidRPr="00333C5A" w:rsidRDefault="004D4FD8" w:rsidP="001A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  <w:tr w:rsidR="004D4FD8" w:rsidTr="001A26BA">
        <w:tc>
          <w:tcPr>
            <w:tcW w:w="2518" w:type="dxa"/>
          </w:tcPr>
          <w:p w:rsidR="004D4FD8" w:rsidRPr="004B7B63" w:rsidRDefault="004D4FD8" w:rsidP="00B30B68">
            <w:pPr>
              <w:rPr>
                <w:rStyle w:val="Pogrubienie"/>
                <w:rFonts w:ascii="Times New Roman" w:eastAsia="Times New Roman" w:hAnsi="Times New Roman" w:cs="Times New Roman"/>
                <w:sz w:val="20"/>
              </w:rPr>
            </w:pPr>
            <w:r w:rsidRPr="004B7B63">
              <w:rPr>
                <w:rFonts w:ascii="Times New Roman" w:hAnsi="Times New Roman" w:cs="Times New Roman"/>
                <w:b/>
                <w:sz w:val="20"/>
              </w:rPr>
              <w:t>Działania na rzecz osób niepełnosprawnych</w:t>
            </w:r>
          </w:p>
        </w:tc>
        <w:tc>
          <w:tcPr>
            <w:tcW w:w="4678" w:type="dxa"/>
          </w:tcPr>
          <w:p w:rsidR="004D4FD8" w:rsidRPr="004B7B63" w:rsidRDefault="004D4FD8" w:rsidP="00B30B68">
            <w:pPr>
              <w:rPr>
                <w:rFonts w:ascii="Times New Roman" w:hAnsi="Times New Roman" w:cs="Times New Roman"/>
                <w:sz w:val="20"/>
              </w:rPr>
            </w:pPr>
            <w:r w:rsidRPr="004B7B63">
              <w:rPr>
                <w:rFonts w:ascii="Times New Roman" w:hAnsi="Times New Roman" w:cs="Times New Roman"/>
                <w:sz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</w:rPr>
              <w:t>P</w:t>
            </w:r>
            <w:r w:rsidRPr="004B7B63">
              <w:rPr>
                <w:rFonts w:ascii="Times New Roman" w:hAnsi="Times New Roman" w:cs="Times New Roman"/>
                <w:sz w:val="20"/>
              </w:rPr>
              <w:t>romowanie aktywnego trybu życia osób starszych</w:t>
            </w:r>
            <w:r w:rsidRPr="004B7B63">
              <w:rPr>
                <w:rFonts w:ascii="Times New Roman" w:hAnsi="Times New Roman" w:cs="Times New Roman"/>
                <w:sz w:val="20"/>
              </w:rPr>
              <w:br/>
              <w:t xml:space="preserve"> i niepełnosprawnych poprzez organizowanie cz</w:t>
            </w:r>
            <w:r>
              <w:rPr>
                <w:rFonts w:ascii="Times New Roman" w:hAnsi="Times New Roman" w:cs="Times New Roman"/>
                <w:sz w:val="20"/>
              </w:rPr>
              <w:t>ynnego spędzania wolnego czasu.</w:t>
            </w:r>
          </w:p>
          <w:p w:rsidR="004D4FD8" w:rsidRPr="00E10244" w:rsidRDefault="004D4FD8" w:rsidP="00B30B68">
            <w:pPr>
              <w:rPr>
                <w:rFonts w:ascii="Times New Roman" w:hAnsi="Times New Roman" w:cs="Times New Roman"/>
                <w:sz w:val="20"/>
              </w:rPr>
            </w:pPr>
            <w:r w:rsidRPr="004B7B63">
              <w:rPr>
                <w:rFonts w:ascii="Times New Roman" w:hAnsi="Times New Roman" w:cs="Times New Roman"/>
                <w:sz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</w:rPr>
              <w:t>O</w:t>
            </w:r>
            <w:r w:rsidRPr="004B7B63">
              <w:rPr>
                <w:rFonts w:ascii="Times New Roman" w:hAnsi="Times New Roman" w:cs="Times New Roman"/>
                <w:sz w:val="20"/>
              </w:rPr>
              <w:t>pieka i rehabilitacja osób niepełnosprawnych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315" w:type="dxa"/>
            <w:vAlign w:val="center"/>
          </w:tcPr>
          <w:p w:rsidR="004D4FD8" w:rsidRDefault="004D4FD8" w:rsidP="001A26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3.000,00 zł</w:t>
            </w:r>
          </w:p>
        </w:tc>
        <w:tc>
          <w:tcPr>
            <w:tcW w:w="2315" w:type="dxa"/>
            <w:vAlign w:val="center"/>
          </w:tcPr>
          <w:p w:rsidR="004D4FD8" w:rsidRDefault="004D4FD8" w:rsidP="001A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czerwiec –                          listopad 2021 r.</w:t>
            </w:r>
          </w:p>
        </w:tc>
        <w:tc>
          <w:tcPr>
            <w:tcW w:w="2316" w:type="dxa"/>
            <w:vAlign w:val="center"/>
          </w:tcPr>
          <w:p w:rsidR="004D4FD8" w:rsidRDefault="004D4FD8" w:rsidP="001A2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</w:tr>
    </w:tbl>
    <w:p w:rsidR="004D4FD8" w:rsidRDefault="004D4FD8" w:rsidP="004D4FD8">
      <w:pPr>
        <w:pStyle w:val="Akapitzlist"/>
        <w:jc w:val="both"/>
        <w:rPr>
          <w:rFonts w:ascii="Times New Roman" w:hAnsi="Times New Roman" w:cs="Times New Roman"/>
          <w:b/>
          <w:sz w:val="20"/>
        </w:rPr>
      </w:pPr>
    </w:p>
    <w:p w:rsidR="004D4FD8" w:rsidRPr="004D4FD8" w:rsidRDefault="004D4FD8" w:rsidP="004D4FD8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4FD8">
        <w:rPr>
          <w:rFonts w:ascii="Times New Roman" w:hAnsi="Times New Roman" w:cs="Times New Roman"/>
          <w:b/>
          <w:sz w:val="20"/>
          <w:szCs w:val="20"/>
        </w:rPr>
        <w:t>SPOSÓB I WARUNKI PRZYGOTOWANIA OFERTY</w:t>
      </w:r>
    </w:p>
    <w:p w:rsidR="004D4FD8" w:rsidRPr="00C244E2" w:rsidRDefault="004D4FD8" w:rsidP="004D4FD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DB48EC">
        <w:rPr>
          <w:rFonts w:ascii="Times New Roman" w:hAnsi="Times New Roman" w:cs="Times New Roman"/>
          <w:sz w:val="20"/>
          <w:szCs w:val="24"/>
        </w:rPr>
        <w:t>Oferty na realizację wymienionych zadań należy składać osobiście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DB48EC">
        <w:rPr>
          <w:rFonts w:ascii="Times New Roman" w:hAnsi="Times New Roman" w:cs="Times New Roman"/>
          <w:sz w:val="20"/>
          <w:szCs w:val="24"/>
        </w:rPr>
        <w:t>za potwierdz</w:t>
      </w:r>
      <w:r>
        <w:rPr>
          <w:rFonts w:ascii="Times New Roman" w:hAnsi="Times New Roman" w:cs="Times New Roman"/>
          <w:sz w:val="20"/>
          <w:szCs w:val="24"/>
        </w:rPr>
        <w:t xml:space="preserve">eniem odbioru w </w:t>
      </w:r>
      <w:r w:rsidR="00DE1AA3">
        <w:rPr>
          <w:rFonts w:ascii="Times New Roman" w:hAnsi="Times New Roman" w:cs="Times New Roman"/>
          <w:sz w:val="20"/>
          <w:szCs w:val="24"/>
        </w:rPr>
        <w:t xml:space="preserve">Urzędzie </w:t>
      </w:r>
      <w:r w:rsidRPr="00DB48EC">
        <w:rPr>
          <w:rFonts w:ascii="Times New Roman" w:hAnsi="Times New Roman" w:cs="Times New Roman"/>
          <w:sz w:val="20"/>
          <w:szCs w:val="24"/>
        </w:rPr>
        <w:t xml:space="preserve">Miasta i Gminy </w:t>
      </w:r>
      <w:r>
        <w:rPr>
          <w:rFonts w:ascii="Times New Roman" w:hAnsi="Times New Roman" w:cs="Times New Roman"/>
          <w:sz w:val="20"/>
          <w:szCs w:val="24"/>
        </w:rPr>
        <w:t xml:space="preserve">w </w:t>
      </w:r>
      <w:r w:rsidRPr="00DB48EC">
        <w:rPr>
          <w:rFonts w:ascii="Times New Roman" w:hAnsi="Times New Roman" w:cs="Times New Roman"/>
          <w:sz w:val="20"/>
          <w:szCs w:val="24"/>
        </w:rPr>
        <w:t>Wąchock</w:t>
      </w:r>
      <w:r w:rsidR="00DE1AA3">
        <w:rPr>
          <w:rFonts w:ascii="Times New Roman" w:hAnsi="Times New Roman" w:cs="Times New Roman"/>
          <w:sz w:val="20"/>
          <w:szCs w:val="24"/>
        </w:rPr>
        <w:t xml:space="preserve">u przy                                      </w:t>
      </w:r>
      <w:r>
        <w:rPr>
          <w:rFonts w:ascii="Times New Roman" w:hAnsi="Times New Roman" w:cs="Times New Roman"/>
          <w:sz w:val="20"/>
          <w:szCs w:val="24"/>
        </w:rPr>
        <w:t>ul. Wielkowiejskiej</w:t>
      </w:r>
      <w:r w:rsidRPr="00DB48EC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1 lub za pośrednictwem poczty (decyduje data wpływu do Urzędu) </w:t>
      </w:r>
      <w:r w:rsidRPr="00DB48EC">
        <w:rPr>
          <w:rFonts w:ascii="Times New Roman" w:hAnsi="Times New Roman" w:cs="Times New Roman"/>
          <w:sz w:val="20"/>
          <w:szCs w:val="24"/>
        </w:rPr>
        <w:t>w zaklejonych kopertach opatrzonych pieczęcią orga</w:t>
      </w:r>
      <w:r>
        <w:rPr>
          <w:rFonts w:ascii="Times New Roman" w:hAnsi="Times New Roman" w:cs="Times New Roman"/>
          <w:sz w:val="20"/>
          <w:szCs w:val="24"/>
        </w:rPr>
        <w:t>nizacji, oznaczonych napisem „</w:t>
      </w:r>
      <w:r w:rsidRPr="00DB48EC">
        <w:rPr>
          <w:rFonts w:ascii="Times New Roman" w:hAnsi="Times New Roman" w:cs="Times New Roman"/>
          <w:sz w:val="20"/>
          <w:szCs w:val="24"/>
        </w:rPr>
        <w:t xml:space="preserve">Otwarty konkurs na realizację zadań pożytku publicznego” </w:t>
      </w:r>
      <w:r>
        <w:rPr>
          <w:rFonts w:ascii="Times New Roman" w:hAnsi="Times New Roman" w:cs="Times New Roman"/>
          <w:b/>
          <w:sz w:val="20"/>
          <w:szCs w:val="24"/>
        </w:rPr>
        <w:t>w nieprzekraczalnym terminie</w:t>
      </w:r>
      <w:r w:rsidRPr="00DB48EC">
        <w:rPr>
          <w:rFonts w:ascii="Times New Roman" w:hAnsi="Times New Roman" w:cs="Times New Roman"/>
          <w:b/>
          <w:sz w:val="20"/>
          <w:szCs w:val="24"/>
        </w:rPr>
        <w:t xml:space="preserve"> do dnia </w:t>
      </w:r>
      <w:r w:rsidR="0015709F">
        <w:rPr>
          <w:rFonts w:ascii="Times New Roman" w:hAnsi="Times New Roman" w:cs="Times New Roman"/>
          <w:b/>
          <w:sz w:val="20"/>
          <w:szCs w:val="24"/>
        </w:rPr>
        <w:t>2 czerwca 2021</w:t>
      </w:r>
      <w:r w:rsidRPr="00DB48EC">
        <w:rPr>
          <w:rFonts w:ascii="Times New Roman" w:hAnsi="Times New Roman" w:cs="Times New Roman"/>
          <w:b/>
          <w:sz w:val="20"/>
          <w:szCs w:val="24"/>
        </w:rPr>
        <w:t xml:space="preserve"> r. do godz. 1</w:t>
      </w:r>
      <w:r w:rsidR="0015709F">
        <w:rPr>
          <w:rFonts w:ascii="Times New Roman" w:hAnsi="Times New Roman" w:cs="Times New Roman"/>
          <w:b/>
          <w:sz w:val="20"/>
          <w:szCs w:val="24"/>
        </w:rPr>
        <w:t>5.3</w:t>
      </w:r>
      <w:r w:rsidRPr="00697B3A">
        <w:rPr>
          <w:rFonts w:ascii="Times New Roman" w:hAnsi="Times New Roman" w:cs="Times New Roman"/>
          <w:b/>
          <w:sz w:val="20"/>
          <w:szCs w:val="24"/>
        </w:rPr>
        <w:t>0</w:t>
      </w:r>
      <w:r>
        <w:rPr>
          <w:rFonts w:ascii="Times New Roman" w:hAnsi="Times New Roman" w:cs="Times New Roman"/>
          <w:b/>
          <w:sz w:val="20"/>
          <w:szCs w:val="24"/>
        </w:rPr>
        <w:t>.</w:t>
      </w:r>
      <w:r w:rsidRPr="00DB48EC">
        <w:rPr>
          <w:rFonts w:ascii="Times New Roman" w:hAnsi="Times New Roman" w:cs="Times New Roman"/>
          <w:sz w:val="20"/>
          <w:szCs w:val="24"/>
        </w:rPr>
        <w:t xml:space="preserve"> Oferta konkursowa powinna być sporządzona na druku</w:t>
      </w:r>
      <w:r>
        <w:rPr>
          <w:rFonts w:ascii="Times New Roman" w:hAnsi="Times New Roman" w:cs="Times New Roman"/>
          <w:sz w:val="20"/>
          <w:szCs w:val="24"/>
        </w:rPr>
        <w:t xml:space="preserve"> stanowiącym załącznik nr 1 do Rozporządzenia Przewodniczącego Komitetu ds. Pożytku Publicznego            z dnia 24 października 2018 r. w sprawie wzorów ofert</w:t>
      </w:r>
      <w:r w:rsidRPr="00DB48EC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i ramowych wzorów umów dotyczących realizacji zadań publicznych oraz wzorów sprawozdań                        z wykonania tych zadań (Dz. u. z 2018 r. poz. 2057)</w:t>
      </w:r>
      <w:r>
        <w:rPr>
          <w:rFonts w:ascii="Times New Roman" w:hAnsi="Times New Roman" w:cs="Times New Roman"/>
          <w:b/>
          <w:sz w:val="20"/>
          <w:szCs w:val="24"/>
        </w:rPr>
        <w:t xml:space="preserve"> – </w:t>
      </w:r>
      <w:r w:rsidRPr="00DB48EC">
        <w:rPr>
          <w:rFonts w:ascii="Times New Roman" w:hAnsi="Times New Roman" w:cs="Times New Roman"/>
          <w:b/>
          <w:sz w:val="20"/>
          <w:szCs w:val="24"/>
        </w:rPr>
        <w:t>druk do pobrania na stronie BIP w zakładce pożytek publiczny</w:t>
      </w:r>
      <w:r>
        <w:rPr>
          <w:rFonts w:ascii="Times New Roman" w:hAnsi="Times New Roman" w:cs="Times New Roman"/>
          <w:b/>
          <w:sz w:val="20"/>
          <w:szCs w:val="24"/>
        </w:rPr>
        <w:t>.</w:t>
      </w:r>
    </w:p>
    <w:p w:rsidR="004D4FD8" w:rsidRDefault="004D4FD8" w:rsidP="004D4FD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63031D">
        <w:rPr>
          <w:rFonts w:ascii="Times New Roman" w:hAnsi="Times New Roman" w:cs="Times New Roman"/>
          <w:sz w:val="20"/>
          <w:szCs w:val="24"/>
        </w:rPr>
        <w:t>Ofertę należy sporządzić z dużą starannością poprzez dokładne wypełnienie wszystkich rubryk pismem maszynowym lub komputerowym. W miejsca, które nie odnoszą się do oferenta należy wpisać „nie dotyczy”.</w:t>
      </w:r>
    </w:p>
    <w:p w:rsidR="004D4FD8" w:rsidRDefault="004D4FD8" w:rsidP="004D4FD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CB6E23">
        <w:rPr>
          <w:rFonts w:ascii="Times New Roman" w:hAnsi="Times New Roman" w:cs="Times New Roman"/>
          <w:sz w:val="20"/>
          <w:szCs w:val="24"/>
        </w:rPr>
        <w:t xml:space="preserve">Wszystkie poprawki lub zmiany w tekście oferty muszą być parafowane przez osobę podpisującą ofertę. Oferentowi nie wolno dokonywać żadnych zmian </w:t>
      </w:r>
      <w:r>
        <w:rPr>
          <w:rFonts w:ascii="Times New Roman" w:hAnsi="Times New Roman" w:cs="Times New Roman"/>
          <w:sz w:val="20"/>
          <w:szCs w:val="24"/>
        </w:rPr>
        <w:t xml:space="preserve">        </w:t>
      </w:r>
      <w:r w:rsidRPr="00CB6E23">
        <w:rPr>
          <w:rFonts w:ascii="Times New Roman" w:hAnsi="Times New Roman" w:cs="Times New Roman"/>
          <w:sz w:val="20"/>
          <w:szCs w:val="24"/>
        </w:rPr>
        <w:t>w układzie wyznaczonym wzorem oferty.</w:t>
      </w:r>
    </w:p>
    <w:p w:rsidR="004D4FD8" w:rsidRDefault="004D4FD8" w:rsidP="004D4FD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B9045D">
        <w:rPr>
          <w:rFonts w:ascii="Times New Roman" w:hAnsi="Times New Roman" w:cs="Times New Roman"/>
          <w:sz w:val="20"/>
          <w:szCs w:val="24"/>
        </w:rPr>
        <w:lastRenderedPageBreak/>
        <w:t>W przypadku załączników składanych w formie kserokopii, każda strona powinna być potwierdzona za zgodność z oryginałem przez osoby uprawnione. Jeżeli osoby uprawnione nie dysponują pieczątką imienną każda strona winna być podpisana pełnym imieniem i nazwiskiem (czytelnie) z zaznaczeniem pełnionej funkcji. Każda strona winna być również opatrzona datą potwierdzenia za zgodność.</w:t>
      </w:r>
    </w:p>
    <w:p w:rsidR="004D4FD8" w:rsidRPr="00B9045D" w:rsidRDefault="004D4FD8" w:rsidP="004D4FD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Oferta powinna być spięta sposób zapobiegający dekompletacji.</w:t>
      </w:r>
    </w:p>
    <w:p w:rsidR="004D4FD8" w:rsidRPr="0063031D" w:rsidRDefault="004D4FD8" w:rsidP="004D4FD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Oferta nie może dotyczyć zadania, na realizację którego organizacja otrzymała z innego tytułu środki finansowe z budżetu gminy.</w:t>
      </w:r>
    </w:p>
    <w:p w:rsidR="004D4FD8" w:rsidRDefault="004D4FD8" w:rsidP="004D4FD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63031D">
        <w:rPr>
          <w:rFonts w:ascii="Times New Roman" w:hAnsi="Times New Roman" w:cs="Times New Roman"/>
          <w:sz w:val="20"/>
          <w:szCs w:val="24"/>
        </w:rPr>
        <w:t>Oferta musi obejmować zadanie zgodne</w:t>
      </w:r>
      <w:r>
        <w:rPr>
          <w:rFonts w:ascii="Times New Roman" w:hAnsi="Times New Roman" w:cs="Times New Roman"/>
          <w:sz w:val="20"/>
          <w:szCs w:val="24"/>
        </w:rPr>
        <w:t xml:space="preserve"> z celami statutowymi organizacji oraz z </w:t>
      </w:r>
      <w:r w:rsidRPr="0063031D">
        <w:rPr>
          <w:rFonts w:ascii="Times New Roman" w:hAnsi="Times New Roman" w:cs="Times New Roman"/>
          <w:sz w:val="20"/>
          <w:szCs w:val="24"/>
        </w:rPr>
        <w:t>ogłoszonym konkursem.</w:t>
      </w:r>
    </w:p>
    <w:p w:rsidR="004D4FD8" w:rsidRDefault="004D4FD8" w:rsidP="004D4FD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14E2A">
        <w:rPr>
          <w:rFonts w:ascii="Times New Roman" w:hAnsi="Times New Roman" w:cs="Times New Roman"/>
          <w:sz w:val="20"/>
          <w:szCs w:val="24"/>
        </w:rPr>
        <w:t xml:space="preserve">Wynagrodzenia wraz z pochodnymi osób biorących udział w realizacji zadania publicznego nie mogą przekroczyć 10% wartości otrzymanej dotacji.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4D4FD8" w:rsidRPr="00660F12" w:rsidRDefault="004D4FD8" w:rsidP="004D4FD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Wyżywienie dla uczestników realizowanego zadania nie może </w:t>
      </w:r>
      <w:r w:rsidRPr="00214E2A">
        <w:rPr>
          <w:rFonts w:ascii="Times New Roman" w:hAnsi="Times New Roman" w:cs="Times New Roman"/>
          <w:sz w:val="20"/>
          <w:szCs w:val="24"/>
        </w:rPr>
        <w:t>przekroczyć 10% wartości otrzymanej dotacji.</w:t>
      </w:r>
    </w:p>
    <w:p w:rsidR="004D4FD8" w:rsidRPr="00464398" w:rsidRDefault="004D4FD8" w:rsidP="004D4FD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B9045D">
        <w:rPr>
          <w:rFonts w:ascii="Times New Roman" w:hAnsi="Times New Roman" w:cs="Times New Roman"/>
          <w:sz w:val="20"/>
          <w:szCs w:val="24"/>
        </w:rPr>
        <w:t xml:space="preserve">Jeden oferent może złożyć tylko jedną ofertę w danym zakresie. </w:t>
      </w:r>
    </w:p>
    <w:p w:rsidR="004D4FD8" w:rsidRPr="00B9045D" w:rsidRDefault="004D4FD8" w:rsidP="0015709F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ZAŁĄCZNIKI </w:t>
      </w:r>
      <w:r w:rsidRPr="00B9045D">
        <w:rPr>
          <w:rFonts w:ascii="Times New Roman" w:hAnsi="Times New Roman" w:cs="Times New Roman"/>
          <w:b/>
          <w:sz w:val="20"/>
          <w:szCs w:val="20"/>
        </w:rPr>
        <w:t>DO OFERTY</w:t>
      </w:r>
    </w:p>
    <w:p w:rsidR="004D4FD8" w:rsidRPr="005E358C" w:rsidRDefault="004D4FD8" w:rsidP="004D4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358C">
        <w:rPr>
          <w:rFonts w:ascii="Times New Roman" w:eastAsia="Calibri" w:hAnsi="Times New Roman" w:cs="Times New Roman"/>
          <w:sz w:val="20"/>
          <w:szCs w:val="20"/>
        </w:rPr>
        <w:t>odpis z właściwego rejestru (jeżeli jest inny niż KRS) lub inny właściwy dokument stanowiący o podstawie działalności oferenta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4D4FD8" w:rsidRPr="005E358C" w:rsidRDefault="004D4FD8" w:rsidP="004D4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358C">
        <w:rPr>
          <w:rFonts w:ascii="Times New Roman" w:eastAsia="Calibri" w:hAnsi="Times New Roman" w:cs="Times New Roman"/>
          <w:sz w:val="20"/>
          <w:szCs w:val="20"/>
        </w:rPr>
        <w:t>w przypadku wyboru innego sposobu reprezentacji niż wynikający z Krajowego Rejest</w:t>
      </w:r>
      <w:r w:rsidRPr="005E358C">
        <w:rPr>
          <w:rFonts w:ascii="Times New Roman" w:hAnsi="Times New Roman" w:cs="Times New Roman"/>
          <w:sz w:val="20"/>
          <w:szCs w:val="20"/>
        </w:rPr>
        <w:t xml:space="preserve">ru Sądowego lub innego rejestru </w:t>
      </w:r>
      <w:r w:rsidRPr="005E358C">
        <w:rPr>
          <w:rFonts w:ascii="Times New Roman" w:eastAsia="Calibri" w:hAnsi="Times New Roman" w:cs="Times New Roman"/>
          <w:sz w:val="20"/>
          <w:szCs w:val="20"/>
        </w:rPr>
        <w:t>dokument potwierdzający upoważnienie do d</w:t>
      </w:r>
      <w:r w:rsidRPr="005E358C">
        <w:rPr>
          <w:rFonts w:ascii="Times New Roman" w:hAnsi="Times New Roman" w:cs="Times New Roman"/>
          <w:sz w:val="20"/>
          <w:szCs w:val="20"/>
        </w:rPr>
        <w:t>ziałania w imieniu oferenta;</w:t>
      </w:r>
    </w:p>
    <w:p w:rsidR="004D4FD8" w:rsidRPr="00AA6F94" w:rsidRDefault="004D4FD8" w:rsidP="004D4FD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kopię aktualnego statutu.</w:t>
      </w:r>
    </w:p>
    <w:p w:rsidR="004D4FD8" w:rsidRDefault="004D4FD8" w:rsidP="004D4FD8">
      <w:pPr>
        <w:pStyle w:val="Akapitzlist"/>
        <w:numPr>
          <w:ilvl w:val="0"/>
          <w:numId w:val="11"/>
        </w:numPr>
        <w:spacing w:after="0"/>
        <w:ind w:left="709"/>
        <w:rPr>
          <w:rFonts w:ascii="Times New Roman" w:hAnsi="Times New Roman" w:cs="Times New Roman"/>
          <w:b/>
          <w:sz w:val="20"/>
          <w:szCs w:val="20"/>
        </w:rPr>
      </w:pPr>
      <w:r w:rsidRPr="00DB48EC">
        <w:rPr>
          <w:rFonts w:ascii="Times New Roman" w:hAnsi="Times New Roman" w:cs="Times New Roman"/>
          <w:b/>
          <w:sz w:val="20"/>
          <w:szCs w:val="20"/>
        </w:rPr>
        <w:t>KRYTER</w:t>
      </w:r>
      <w:r>
        <w:rPr>
          <w:rFonts w:ascii="Times New Roman" w:hAnsi="Times New Roman" w:cs="Times New Roman"/>
          <w:b/>
          <w:sz w:val="20"/>
          <w:szCs w:val="20"/>
        </w:rPr>
        <w:t>IA OCENY FORMALNEJ</w:t>
      </w:r>
    </w:p>
    <w:p w:rsidR="004D4FD8" w:rsidRDefault="004D4FD8" w:rsidP="004D4FD8">
      <w:pPr>
        <w:pStyle w:val="Akapitzlist"/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uznana jest za poprawną i kompletną, jeżeli:</w:t>
      </w:r>
    </w:p>
    <w:p w:rsidR="004D4FD8" w:rsidRDefault="004D4FD8" w:rsidP="004D4FD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jest przed podmiot uprawniony do złożenia oferty;</w:t>
      </w:r>
    </w:p>
    <w:p w:rsidR="004D4FD8" w:rsidRDefault="004D4FD8" w:rsidP="004D4FD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jest w terminie określonym w ogłoszeniu konkursowym;</w:t>
      </w:r>
    </w:p>
    <w:p w:rsidR="004D4FD8" w:rsidRDefault="004D4FD8" w:rsidP="004D4FD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jest na właściwym formularzu;</w:t>
      </w:r>
    </w:p>
    <w:p w:rsidR="004D4FD8" w:rsidRDefault="004D4FD8" w:rsidP="004D4FD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prawidłowo wypełniona;</w:t>
      </w:r>
    </w:p>
    <w:p w:rsidR="004D4FD8" w:rsidRDefault="004D4FD8" w:rsidP="004D4FD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podpisana jest przez osoby uprawnione;</w:t>
      </w:r>
    </w:p>
    <w:p w:rsidR="004D4FD8" w:rsidRDefault="004D4FD8" w:rsidP="004D4FD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dołączone zostały wszystkie wymagane załączniki i potwierdzone za zgodność z oryginałem;</w:t>
      </w:r>
    </w:p>
    <w:p w:rsidR="004D4FD8" w:rsidRDefault="004D4FD8" w:rsidP="004D4FD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oferta jest jedyną ofertą złożoną przez oferenta na dane zadanie;</w:t>
      </w:r>
    </w:p>
    <w:p w:rsidR="004D4FD8" w:rsidRDefault="004D4FD8" w:rsidP="004D4FD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koperta została opisana zgodnie z warunkami konkursowymi;</w:t>
      </w:r>
    </w:p>
    <w:p w:rsidR="004D4FD8" w:rsidRDefault="004D4FD8" w:rsidP="004D4FD8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wnioskowana wysokość dotacji nie jest wyższa niż wysokość środków finansowych zaplanowanych na dane zadanie.</w:t>
      </w:r>
    </w:p>
    <w:p w:rsidR="004D4FD8" w:rsidRPr="00490160" w:rsidRDefault="004D4FD8" w:rsidP="004D4FD8">
      <w:pPr>
        <w:spacing w:after="0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490160">
        <w:rPr>
          <w:rFonts w:ascii="Times New Roman" w:hAnsi="Times New Roman" w:cs="Times New Roman"/>
          <w:sz w:val="20"/>
          <w:szCs w:val="20"/>
        </w:rPr>
        <w:t>Do oceny merytorycznej zakwalifikowane będą oferty, które zostaną pozytywnie ocenione pod względem formalnym.</w:t>
      </w:r>
    </w:p>
    <w:p w:rsidR="004D4FD8" w:rsidRDefault="004D4FD8" w:rsidP="004D4FD8">
      <w:pPr>
        <w:pStyle w:val="Akapitzlist"/>
        <w:numPr>
          <w:ilvl w:val="0"/>
          <w:numId w:val="11"/>
        </w:numPr>
        <w:spacing w:after="0"/>
        <w:ind w:left="0" w:firstLine="37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OCENY MERYTORYCZNEJ</w:t>
      </w:r>
    </w:p>
    <w:p w:rsidR="004D4FD8" w:rsidRPr="00825A9F" w:rsidRDefault="004D4FD8" w:rsidP="004D4FD8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</w:rPr>
      </w:pPr>
      <w:r w:rsidRPr="00825A9F">
        <w:rPr>
          <w:rFonts w:ascii="Times New Roman" w:hAnsi="Times New Roman"/>
          <w:b/>
          <w:sz w:val="20"/>
        </w:rPr>
        <w:t>Ocena możliwości realizacji zadania (max. 35 pkt)</w:t>
      </w:r>
      <w:r w:rsidRPr="00825A9F">
        <w:rPr>
          <w:rFonts w:ascii="Times New Roman" w:hAnsi="Times New Roman"/>
          <w:sz w:val="20"/>
        </w:rPr>
        <w:t>:</w:t>
      </w:r>
    </w:p>
    <w:p w:rsidR="004D4FD8" w:rsidRPr="00BF3174" w:rsidRDefault="004D4FD8" w:rsidP="004D4FD8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posiadany sprzęt </w:t>
      </w:r>
      <w:r w:rsidRPr="00BF3174">
        <w:rPr>
          <w:rFonts w:ascii="Times New Roman" w:hAnsi="Times New Roman"/>
          <w:sz w:val="20"/>
        </w:rPr>
        <w:t>(</w:t>
      </w:r>
      <w:r w:rsidRPr="00BF3174">
        <w:rPr>
          <w:rFonts w:ascii="Times New Roman" w:hAnsi="Times New Roman"/>
          <w:b/>
          <w:sz w:val="20"/>
        </w:rPr>
        <w:t>max. 5 pkt</w:t>
      </w:r>
      <w:r w:rsidRPr="00BF3174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;</w:t>
      </w:r>
      <w:r w:rsidRPr="00BF3174">
        <w:rPr>
          <w:rFonts w:ascii="Times New Roman" w:hAnsi="Times New Roman"/>
          <w:sz w:val="20"/>
        </w:rPr>
        <w:tab/>
      </w:r>
      <w:r w:rsidRPr="00BF3174">
        <w:rPr>
          <w:rFonts w:ascii="Times New Roman" w:hAnsi="Times New Roman"/>
          <w:sz w:val="20"/>
        </w:rPr>
        <w:tab/>
      </w:r>
      <w:r w:rsidRPr="00BF3174">
        <w:rPr>
          <w:rFonts w:ascii="Times New Roman" w:hAnsi="Times New Roman"/>
          <w:sz w:val="20"/>
        </w:rPr>
        <w:tab/>
      </w:r>
      <w:r w:rsidRPr="00BF3174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4D4FD8" w:rsidRPr="00BF3174" w:rsidRDefault="004D4FD8" w:rsidP="004D4FD8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</w:t>
      </w:r>
      <w:r w:rsidRPr="00BF3174">
        <w:rPr>
          <w:rFonts w:ascii="Times New Roman" w:hAnsi="Times New Roman"/>
          <w:sz w:val="20"/>
        </w:rPr>
        <w:t>godność zadania z celami statutowymi organizacji oraz zgodn</w:t>
      </w:r>
      <w:r>
        <w:rPr>
          <w:rFonts w:ascii="Times New Roman" w:hAnsi="Times New Roman"/>
          <w:sz w:val="20"/>
        </w:rPr>
        <w:t xml:space="preserve">ość zaplanowanych </w:t>
      </w:r>
      <w:r w:rsidRPr="00BF3174">
        <w:rPr>
          <w:rFonts w:ascii="Times New Roman" w:hAnsi="Times New Roman"/>
          <w:sz w:val="20"/>
        </w:rPr>
        <w:t>w ofercie działań z treścią ogłoszenia o otwartym konkursie ofert (</w:t>
      </w:r>
      <w:r w:rsidRPr="00BF3174">
        <w:rPr>
          <w:rFonts w:ascii="Times New Roman" w:hAnsi="Times New Roman"/>
          <w:b/>
          <w:sz w:val="20"/>
        </w:rPr>
        <w:t>max. 10 pkt</w:t>
      </w:r>
      <w:r w:rsidRPr="00BF3174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;</w:t>
      </w:r>
      <w:r w:rsidRPr="00BF317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</w:p>
    <w:p w:rsidR="004D4FD8" w:rsidRPr="003A61B8" w:rsidRDefault="004D4FD8" w:rsidP="004D4FD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w</w:t>
      </w:r>
      <w:r w:rsidRPr="00BF3174">
        <w:rPr>
          <w:rFonts w:ascii="Times New Roman" w:hAnsi="Times New Roman"/>
          <w:sz w:val="20"/>
        </w:rPr>
        <w:t xml:space="preserve">ykorzystanie bazy sportowej/ budynków lub obiektów użyteczności publicznej na terenie </w:t>
      </w:r>
      <w:r>
        <w:rPr>
          <w:rFonts w:ascii="Times New Roman" w:hAnsi="Times New Roman"/>
          <w:sz w:val="20"/>
        </w:rPr>
        <w:t>g</w:t>
      </w:r>
      <w:r w:rsidRPr="00BF3174">
        <w:rPr>
          <w:rFonts w:ascii="Times New Roman" w:hAnsi="Times New Roman"/>
          <w:sz w:val="20"/>
        </w:rPr>
        <w:t>miny Wąchock (</w:t>
      </w:r>
      <w:r w:rsidRPr="00BF3174">
        <w:rPr>
          <w:rFonts w:ascii="Times New Roman" w:hAnsi="Times New Roman"/>
          <w:b/>
          <w:sz w:val="20"/>
        </w:rPr>
        <w:t>max. 10 pkt</w:t>
      </w:r>
      <w:r w:rsidRPr="00BF3174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;</w:t>
      </w:r>
    </w:p>
    <w:p w:rsidR="004D4FD8" w:rsidRPr="003A61B8" w:rsidRDefault="004D4FD8" w:rsidP="004D4FD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 xml:space="preserve"> z</w:t>
      </w:r>
      <w:r w:rsidRPr="00BF3174">
        <w:rPr>
          <w:rFonts w:ascii="Times New Roman" w:hAnsi="Times New Roman"/>
          <w:sz w:val="20"/>
        </w:rPr>
        <w:t>asoby kadrowe oferenta oraz kwalifikacje osób przy udziale których oferent będzie realizował zadanie (</w:t>
      </w:r>
      <w:r w:rsidRPr="00BF3174">
        <w:rPr>
          <w:rFonts w:ascii="Times New Roman" w:hAnsi="Times New Roman"/>
          <w:b/>
          <w:sz w:val="20"/>
        </w:rPr>
        <w:t>max. 10 pkt</w:t>
      </w:r>
      <w:r w:rsidRPr="00BF3174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 w:rsidR="004D4FD8" w:rsidRDefault="004D4FD8" w:rsidP="004D4FD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Ocena kalkulacji przewidywanych kosztów realizacji zadania (max. 30 pkt):</w:t>
      </w:r>
    </w:p>
    <w:p w:rsidR="004D4FD8" w:rsidRPr="00F034DC" w:rsidRDefault="004D4FD8" w:rsidP="004D4FD8">
      <w:pPr>
        <w:pStyle w:val="Akapitzlist"/>
        <w:numPr>
          <w:ilvl w:val="0"/>
          <w:numId w:val="8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lastRenderedPageBreak/>
        <w:t>k</w:t>
      </w:r>
      <w:r w:rsidRPr="00BF3174">
        <w:rPr>
          <w:rFonts w:ascii="Times New Roman" w:hAnsi="Times New Roman"/>
          <w:sz w:val="20"/>
        </w:rPr>
        <w:t>osztorys zawierający rodzaj kosztów i ich zasadność (max. 5 pkt)</w:t>
      </w:r>
      <w:r>
        <w:rPr>
          <w:rFonts w:ascii="Times New Roman" w:hAnsi="Times New Roman"/>
          <w:sz w:val="20"/>
        </w:rPr>
        <w:t>;</w:t>
      </w:r>
    </w:p>
    <w:p w:rsidR="004D4FD8" w:rsidRPr="00F034DC" w:rsidRDefault="004D4FD8" w:rsidP="004D4FD8">
      <w:pPr>
        <w:pStyle w:val="Akapitzlist"/>
        <w:numPr>
          <w:ilvl w:val="0"/>
          <w:numId w:val="8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wk</w:t>
      </w:r>
      <w:r w:rsidRPr="00BF3174">
        <w:rPr>
          <w:rFonts w:ascii="Times New Roman" w:hAnsi="Times New Roman"/>
          <w:sz w:val="20"/>
        </w:rPr>
        <w:t xml:space="preserve">ład rzeczowy, osobowy w tym świadczenia wolontariuszy i praca społeczna członków (max. 10 pkt) </w:t>
      </w:r>
      <w:r>
        <w:rPr>
          <w:rFonts w:ascii="Times New Roman" w:hAnsi="Times New Roman"/>
          <w:sz w:val="20"/>
        </w:rPr>
        <w:t>;</w:t>
      </w:r>
      <w:r w:rsidRPr="00BF3174">
        <w:rPr>
          <w:rFonts w:ascii="Times New Roman" w:hAnsi="Times New Roman"/>
          <w:sz w:val="20"/>
        </w:rPr>
        <w:t xml:space="preserve">     </w:t>
      </w:r>
    </w:p>
    <w:p w:rsidR="004D4FD8" w:rsidRPr="00F034DC" w:rsidRDefault="004D4FD8" w:rsidP="004D4FD8">
      <w:pPr>
        <w:pStyle w:val="Akapitzlist"/>
        <w:numPr>
          <w:ilvl w:val="0"/>
          <w:numId w:val="8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u</w:t>
      </w:r>
      <w:r w:rsidRPr="00BF3174">
        <w:rPr>
          <w:rFonts w:ascii="Times New Roman" w:hAnsi="Times New Roman"/>
          <w:sz w:val="20"/>
        </w:rPr>
        <w:t>względnienie innych źródeł finansowania (max. 15 pkt)</w:t>
      </w:r>
      <w:r>
        <w:rPr>
          <w:rFonts w:ascii="Times New Roman" w:hAnsi="Times New Roman"/>
          <w:sz w:val="20"/>
        </w:rPr>
        <w:t>.</w:t>
      </w:r>
    </w:p>
    <w:p w:rsidR="004D4FD8" w:rsidRDefault="004D4FD8" w:rsidP="004D4FD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Liczba osób objętych zadaniem i jego celowość (max. 10 pkt):</w:t>
      </w:r>
    </w:p>
    <w:p w:rsidR="004D4FD8" w:rsidRPr="001A5C4B" w:rsidRDefault="004D4FD8" w:rsidP="004D4FD8">
      <w:pPr>
        <w:pStyle w:val="Akapitzlist"/>
        <w:numPr>
          <w:ilvl w:val="0"/>
          <w:numId w:val="9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d</w:t>
      </w:r>
      <w:r w:rsidRPr="00BF3174">
        <w:rPr>
          <w:rFonts w:ascii="Times New Roman" w:hAnsi="Times New Roman"/>
          <w:sz w:val="20"/>
        </w:rPr>
        <w:t>ostępność realizowanego zadania dla mieszkańców (max. 5 pkt)</w:t>
      </w:r>
      <w:r>
        <w:rPr>
          <w:rFonts w:ascii="Times New Roman" w:hAnsi="Times New Roman"/>
          <w:sz w:val="20"/>
        </w:rPr>
        <w:t>;</w:t>
      </w:r>
    </w:p>
    <w:p w:rsidR="004D4FD8" w:rsidRDefault="004D4FD8" w:rsidP="004D4FD8">
      <w:pPr>
        <w:pStyle w:val="Akapitzlist"/>
        <w:numPr>
          <w:ilvl w:val="0"/>
          <w:numId w:val="9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c</w:t>
      </w:r>
      <w:r w:rsidRPr="00BF3174">
        <w:rPr>
          <w:rFonts w:ascii="Times New Roman" w:hAnsi="Times New Roman"/>
          <w:sz w:val="20"/>
        </w:rPr>
        <w:t>el zadania (max. 5 pkt)</w:t>
      </w:r>
      <w:r>
        <w:rPr>
          <w:rFonts w:ascii="Times New Roman" w:hAnsi="Times New Roman"/>
          <w:sz w:val="20"/>
        </w:rPr>
        <w:t>.</w:t>
      </w:r>
    </w:p>
    <w:p w:rsidR="004D4FD8" w:rsidRPr="001A5C4B" w:rsidRDefault="004D4FD8" w:rsidP="004D4FD8">
      <w:pPr>
        <w:pStyle w:val="Akapitzlist"/>
        <w:numPr>
          <w:ilvl w:val="0"/>
          <w:numId w:val="16"/>
        </w:numPr>
        <w:ind w:left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Ocena dotychczasowej współpracy z samorządem (max. 15 pkt).</w:t>
      </w:r>
    </w:p>
    <w:p w:rsidR="004D4FD8" w:rsidRPr="007D785F" w:rsidRDefault="004D4FD8" w:rsidP="004D4FD8">
      <w:pPr>
        <w:pStyle w:val="Akapitzlist"/>
        <w:numPr>
          <w:ilvl w:val="0"/>
          <w:numId w:val="16"/>
        </w:numPr>
        <w:spacing w:after="0"/>
        <w:ind w:left="1134"/>
        <w:rPr>
          <w:rFonts w:ascii="Times New Roman" w:hAnsi="Times New Roman" w:cs="Times New Roman"/>
          <w:b/>
          <w:sz w:val="20"/>
          <w:szCs w:val="20"/>
        </w:rPr>
      </w:pPr>
      <w:r w:rsidRPr="007D785F">
        <w:rPr>
          <w:rFonts w:ascii="Times New Roman" w:hAnsi="Times New Roman"/>
          <w:b/>
          <w:sz w:val="20"/>
        </w:rPr>
        <w:t xml:space="preserve">Doświadczenie w zakresie realizacji podobnych zadań publicznych (max. 10 pkt).  </w:t>
      </w:r>
    </w:p>
    <w:p w:rsidR="004D4FD8" w:rsidRDefault="004D4FD8" w:rsidP="004D4FD8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ind w:left="340" w:firstLine="11"/>
        <w:jc w:val="both"/>
        <w:rPr>
          <w:rFonts w:ascii="Times New Roman" w:hAnsi="Times New Roman" w:cs="Times New Roman"/>
          <w:b/>
          <w:sz w:val="20"/>
          <w:szCs w:val="24"/>
        </w:rPr>
      </w:pPr>
      <w:r w:rsidRPr="004806D6">
        <w:rPr>
          <w:rFonts w:ascii="Times New Roman" w:hAnsi="Times New Roman" w:cs="Times New Roman"/>
          <w:b/>
          <w:sz w:val="20"/>
          <w:szCs w:val="24"/>
        </w:rPr>
        <w:t>TERMINY ROZSTRZYGNIĘCIA KONKURSU</w:t>
      </w:r>
    </w:p>
    <w:p w:rsidR="004D4FD8" w:rsidRDefault="004D4FD8" w:rsidP="004D4FD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06D6">
        <w:rPr>
          <w:rFonts w:ascii="Times New Roman" w:hAnsi="Times New Roman" w:cs="Times New Roman"/>
          <w:sz w:val="20"/>
          <w:szCs w:val="20"/>
        </w:rPr>
        <w:t>Oferty konkursowe będą r</w:t>
      </w:r>
      <w:r>
        <w:rPr>
          <w:rFonts w:ascii="Times New Roman" w:hAnsi="Times New Roman" w:cs="Times New Roman"/>
          <w:sz w:val="20"/>
          <w:szCs w:val="20"/>
        </w:rPr>
        <w:t>ozpatrywane i opiniowane przez komisję k</w:t>
      </w:r>
      <w:r w:rsidRPr="004806D6">
        <w:rPr>
          <w:rFonts w:ascii="Times New Roman" w:hAnsi="Times New Roman" w:cs="Times New Roman"/>
          <w:sz w:val="20"/>
          <w:szCs w:val="20"/>
        </w:rPr>
        <w:t>onkursową.</w:t>
      </w:r>
    </w:p>
    <w:p w:rsidR="004D4FD8" w:rsidRDefault="004D4FD8" w:rsidP="004D4FD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06D6">
        <w:rPr>
          <w:rFonts w:ascii="Times New Roman" w:hAnsi="Times New Roman" w:cs="Times New Roman"/>
          <w:sz w:val="20"/>
          <w:szCs w:val="20"/>
        </w:rPr>
        <w:t xml:space="preserve">Posiedzenie komisji odbędzie się w dniu </w:t>
      </w:r>
      <w:r w:rsidR="0015709F" w:rsidRPr="0015709F">
        <w:rPr>
          <w:rFonts w:ascii="Times New Roman" w:hAnsi="Times New Roman" w:cs="Times New Roman"/>
          <w:b/>
          <w:sz w:val="20"/>
          <w:szCs w:val="20"/>
        </w:rPr>
        <w:t>7</w:t>
      </w:r>
      <w:r w:rsidR="0015709F">
        <w:rPr>
          <w:rFonts w:ascii="Times New Roman" w:hAnsi="Times New Roman" w:cs="Times New Roman"/>
          <w:b/>
          <w:sz w:val="20"/>
          <w:szCs w:val="20"/>
        </w:rPr>
        <w:t xml:space="preserve"> czerwca 2021</w:t>
      </w:r>
      <w:r>
        <w:rPr>
          <w:rFonts w:ascii="Times New Roman" w:hAnsi="Times New Roman" w:cs="Times New Roman"/>
          <w:b/>
          <w:sz w:val="20"/>
          <w:szCs w:val="20"/>
        </w:rPr>
        <w:t xml:space="preserve"> r. </w:t>
      </w:r>
      <w:r w:rsidRPr="004806D6">
        <w:rPr>
          <w:rFonts w:ascii="Times New Roman" w:hAnsi="Times New Roman" w:cs="Times New Roman"/>
          <w:sz w:val="20"/>
          <w:szCs w:val="20"/>
        </w:rPr>
        <w:t xml:space="preserve"> o godz. 10.00 w U</w:t>
      </w:r>
      <w:r>
        <w:rPr>
          <w:rFonts w:ascii="Times New Roman" w:hAnsi="Times New Roman" w:cs="Times New Roman"/>
          <w:sz w:val="20"/>
          <w:szCs w:val="20"/>
        </w:rPr>
        <w:t xml:space="preserve">rzędzie Miasta i Gminy w </w:t>
      </w:r>
      <w:r w:rsidRPr="004806D6">
        <w:rPr>
          <w:rFonts w:ascii="Times New Roman" w:hAnsi="Times New Roman" w:cs="Times New Roman"/>
          <w:sz w:val="20"/>
          <w:szCs w:val="20"/>
        </w:rPr>
        <w:t>Wąchock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4806D6">
        <w:rPr>
          <w:rFonts w:ascii="Times New Roman" w:hAnsi="Times New Roman" w:cs="Times New Roman"/>
          <w:sz w:val="20"/>
          <w:szCs w:val="20"/>
        </w:rPr>
        <w:t>, ul. Wielk</w:t>
      </w:r>
      <w:r>
        <w:rPr>
          <w:rFonts w:ascii="Times New Roman" w:hAnsi="Times New Roman" w:cs="Times New Roman"/>
          <w:sz w:val="20"/>
          <w:szCs w:val="20"/>
        </w:rPr>
        <w:t>owiejska 1 pok</w:t>
      </w:r>
      <w:r w:rsidRPr="004806D6">
        <w:rPr>
          <w:rFonts w:ascii="Times New Roman" w:hAnsi="Times New Roman" w:cs="Times New Roman"/>
          <w:sz w:val="20"/>
          <w:szCs w:val="20"/>
        </w:rPr>
        <w:t xml:space="preserve">. </w:t>
      </w:r>
      <w:r w:rsidR="0015709F">
        <w:rPr>
          <w:rFonts w:ascii="Times New Roman" w:hAnsi="Times New Roman" w:cs="Times New Roman"/>
          <w:sz w:val="20"/>
          <w:szCs w:val="20"/>
        </w:rPr>
        <w:t>16</w:t>
      </w:r>
    </w:p>
    <w:p w:rsidR="004D4FD8" w:rsidRDefault="004D4FD8" w:rsidP="004D4FD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764D">
        <w:rPr>
          <w:rFonts w:ascii="Times New Roman" w:hAnsi="Times New Roman" w:cs="Times New Roman"/>
          <w:sz w:val="20"/>
          <w:szCs w:val="20"/>
        </w:rPr>
        <w:t>Rozstrzygnięcie konkursu nastąpi do dnia</w:t>
      </w:r>
      <w:r w:rsidR="0015709F">
        <w:rPr>
          <w:rFonts w:ascii="Times New Roman" w:hAnsi="Times New Roman" w:cs="Times New Roman"/>
          <w:sz w:val="20"/>
          <w:szCs w:val="20"/>
        </w:rPr>
        <w:t xml:space="preserve"> </w:t>
      </w:r>
      <w:r w:rsidR="0015709F">
        <w:rPr>
          <w:rFonts w:ascii="Times New Roman" w:hAnsi="Times New Roman" w:cs="Times New Roman"/>
          <w:b/>
          <w:sz w:val="20"/>
          <w:szCs w:val="20"/>
        </w:rPr>
        <w:t>11 czerwca 2021</w:t>
      </w:r>
      <w:r w:rsidRPr="00F5764D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4D4FD8" w:rsidRDefault="004D4FD8" w:rsidP="004D4FD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6A2">
        <w:rPr>
          <w:rFonts w:ascii="Times New Roman" w:hAnsi="Times New Roman" w:cs="Times New Roman"/>
          <w:sz w:val="20"/>
          <w:szCs w:val="20"/>
        </w:rPr>
        <w:t>Wyboru ofert dokona Burmistrz na podstawie ocen komisji konkursowej. Podstawą do zawarcia pisemnej umowy z podmiotami, których oferty zostały wybrane jest protokół zatwierdzony przez Burmistrza.</w:t>
      </w:r>
    </w:p>
    <w:p w:rsidR="004D4FD8" w:rsidRDefault="004D4FD8" w:rsidP="004D4FD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764D">
        <w:rPr>
          <w:rFonts w:ascii="Times New Roman" w:hAnsi="Times New Roman" w:cs="Times New Roman"/>
          <w:sz w:val="20"/>
          <w:szCs w:val="20"/>
        </w:rPr>
        <w:t>Złożenie oferty konkursowej nie jest jednoznaczne z otrzymaniem dotacji.</w:t>
      </w:r>
    </w:p>
    <w:p w:rsidR="004D4FD8" w:rsidRDefault="004D4FD8" w:rsidP="004D4FD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Wysokość przyznanej dotacji może być niższa od wnioskowanej</w:t>
      </w:r>
      <w:r w:rsidRPr="00F5764D">
        <w:rPr>
          <w:rFonts w:ascii="Times New Roman" w:hAnsi="Times New Roman" w:cs="Times New Roman"/>
          <w:sz w:val="20"/>
          <w:szCs w:val="20"/>
        </w:rPr>
        <w:t>.</w:t>
      </w:r>
    </w:p>
    <w:p w:rsidR="004D4FD8" w:rsidRPr="009E7240" w:rsidRDefault="004D4FD8" w:rsidP="004D4FD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764D">
        <w:rPr>
          <w:rFonts w:ascii="Times New Roman" w:hAnsi="Times New Roman" w:cs="Times New Roman"/>
          <w:sz w:val="20"/>
          <w:szCs w:val="20"/>
        </w:rPr>
        <w:t xml:space="preserve">Od decyzji Burmistrza w sprawie wyboru ofert i udzielania dotacji nie stosuje się trybu odwołania.  </w:t>
      </w:r>
    </w:p>
    <w:p w:rsidR="004D4FD8" w:rsidRDefault="004D4FD8" w:rsidP="004D4FD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764D">
        <w:rPr>
          <w:rFonts w:ascii="Times New Roman" w:hAnsi="Times New Roman" w:cs="Times New Roman"/>
          <w:sz w:val="20"/>
          <w:szCs w:val="20"/>
        </w:rPr>
        <w:t xml:space="preserve">Wyniki konkursu zostaną podane do wiadomości publicznej poprzez wywieszenie na tablicy ogłoszeń w Urzędzie Miasta i Gminy Wąchocku przy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5764D">
        <w:rPr>
          <w:rFonts w:ascii="Times New Roman" w:hAnsi="Times New Roman" w:cs="Times New Roman"/>
          <w:sz w:val="20"/>
          <w:szCs w:val="20"/>
        </w:rPr>
        <w:t>ul. Wielkowiejsk</w:t>
      </w:r>
      <w:r>
        <w:rPr>
          <w:rFonts w:ascii="Times New Roman" w:hAnsi="Times New Roman" w:cs="Times New Roman"/>
          <w:sz w:val="20"/>
          <w:szCs w:val="20"/>
        </w:rPr>
        <w:t>iej 1 oraz na stronie BIP</w:t>
      </w:r>
      <w:r w:rsidRPr="00F5764D">
        <w:rPr>
          <w:rFonts w:ascii="Times New Roman" w:hAnsi="Times New Roman" w:cs="Times New Roman"/>
          <w:sz w:val="20"/>
          <w:szCs w:val="20"/>
        </w:rPr>
        <w:t>.</w:t>
      </w:r>
    </w:p>
    <w:p w:rsidR="004D4FD8" w:rsidRDefault="004D4FD8" w:rsidP="004D4FD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764D">
        <w:rPr>
          <w:rFonts w:ascii="Times New Roman" w:hAnsi="Times New Roman" w:cs="Times New Roman"/>
          <w:sz w:val="20"/>
          <w:szCs w:val="20"/>
        </w:rPr>
        <w:t>Ogłaszający unieważnia konkurs ofert jeżeli:</w:t>
      </w:r>
    </w:p>
    <w:p w:rsidR="004D4FD8" w:rsidRDefault="004D4FD8" w:rsidP="004D4FD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F5764D">
        <w:rPr>
          <w:rFonts w:ascii="Times New Roman" w:hAnsi="Times New Roman" w:cs="Times New Roman"/>
          <w:sz w:val="20"/>
          <w:szCs w:val="20"/>
        </w:rPr>
        <w:t>ie złożono żadnej oferty lub żadna ze złożonych ofert nie spełnia wymogów za</w:t>
      </w:r>
      <w:r>
        <w:rPr>
          <w:rFonts w:ascii="Times New Roman" w:hAnsi="Times New Roman" w:cs="Times New Roman"/>
          <w:sz w:val="20"/>
          <w:szCs w:val="20"/>
        </w:rPr>
        <w:t>wartych w ogłoszeniu. Informację</w:t>
      </w:r>
      <w:r w:rsidRPr="00F5764D">
        <w:rPr>
          <w:rFonts w:ascii="Times New Roman" w:hAnsi="Times New Roman" w:cs="Times New Roman"/>
          <w:sz w:val="20"/>
          <w:szCs w:val="20"/>
        </w:rPr>
        <w:t xml:space="preserve"> o unieważnieniu konkursu podaje się do publicznej wiadomości poprzez zamieszczenie jej na stronie BIP oraz na tablicy ogłoszeń.</w:t>
      </w:r>
    </w:p>
    <w:p w:rsidR="004D4FD8" w:rsidRDefault="004D4FD8" w:rsidP="004D4FD8">
      <w:pPr>
        <w:pStyle w:val="Akapitzlist"/>
        <w:numPr>
          <w:ilvl w:val="0"/>
          <w:numId w:val="11"/>
        </w:numPr>
        <w:spacing w:after="0"/>
        <w:ind w:left="73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DDC">
        <w:rPr>
          <w:rFonts w:ascii="Times New Roman" w:hAnsi="Times New Roman" w:cs="Times New Roman"/>
          <w:b/>
          <w:sz w:val="20"/>
          <w:szCs w:val="20"/>
        </w:rPr>
        <w:t>WARUNKI REALIZACJI ZADAŃ PUBLICZNYCH</w:t>
      </w:r>
    </w:p>
    <w:p w:rsidR="004D4FD8" w:rsidRDefault="004D4FD8" w:rsidP="004D4FD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14E2A">
        <w:rPr>
          <w:rFonts w:ascii="Times New Roman" w:hAnsi="Times New Roman" w:cs="Times New Roman"/>
          <w:sz w:val="20"/>
          <w:szCs w:val="24"/>
        </w:rPr>
        <w:t xml:space="preserve">Środki </w:t>
      </w:r>
      <w:r>
        <w:rPr>
          <w:rFonts w:ascii="Times New Roman" w:hAnsi="Times New Roman" w:cs="Times New Roman"/>
          <w:sz w:val="20"/>
          <w:szCs w:val="24"/>
        </w:rPr>
        <w:t>finansowe przyznane organizacjom pozarządowym</w:t>
      </w:r>
      <w:r w:rsidRPr="00214E2A">
        <w:rPr>
          <w:rFonts w:ascii="Times New Roman" w:hAnsi="Times New Roman" w:cs="Times New Roman"/>
          <w:sz w:val="20"/>
          <w:szCs w:val="24"/>
        </w:rPr>
        <w:t xml:space="preserve"> w ramach dotacji nie mogą być przeznaczone na finansowanie:</w:t>
      </w:r>
    </w:p>
    <w:p w:rsidR="004D4FD8" w:rsidRDefault="004D4FD8" w:rsidP="004D4FD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48EC">
        <w:rPr>
          <w:rFonts w:ascii="Times New Roman" w:hAnsi="Times New Roman" w:cs="Times New Roman"/>
          <w:sz w:val="20"/>
          <w:szCs w:val="20"/>
        </w:rPr>
        <w:t>budowy oraz zakupu nieruchomości gruntowych, budynków i lokali, dzierżawy gruntów;</w:t>
      </w:r>
    </w:p>
    <w:p w:rsidR="004D4FD8" w:rsidRDefault="004D4FD8" w:rsidP="004D4FD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48EC">
        <w:rPr>
          <w:rFonts w:ascii="Times New Roman" w:hAnsi="Times New Roman" w:cs="Times New Roman"/>
          <w:sz w:val="20"/>
          <w:szCs w:val="20"/>
        </w:rPr>
        <w:t>działalności gospodarczej, politycznej i religijnej;</w:t>
      </w:r>
    </w:p>
    <w:p w:rsidR="004D4FD8" w:rsidRDefault="004D4FD8" w:rsidP="004D4FD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48EC">
        <w:rPr>
          <w:rFonts w:ascii="Times New Roman" w:hAnsi="Times New Roman" w:cs="Times New Roman"/>
          <w:sz w:val="20"/>
          <w:szCs w:val="20"/>
        </w:rPr>
        <w:t>pokrycia deficytu działalności organizacji;</w:t>
      </w:r>
    </w:p>
    <w:p w:rsidR="004D4FD8" w:rsidRDefault="004D4FD8" w:rsidP="004D4FD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48EC">
        <w:rPr>
          <w:rFonts w:ascii="Times New Roman" w:hAnsi="Times New Roman" w:cs="Times New Roman"/>
          <w:sz w:val="20"/>
          <w:szCs w:val="20"/>
        </w:rPr>
        <w:t>wstecznego finansowania projektów;</w:t>
      </w:r>
    </w:p>
    <w:p w:rsidR="004D4FD8" w:rsidRDefault="004D4FD8" w:rsidP="004D4FD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48EC">
        <w:rPr>
          <w:rFonts w:ascii="Times New Roman" w:hAnsi="Times New Roman" w:cs="Times New Roman"/>
          <w:sz w:val="20"/>
          <w:szCs w:val="20"/>
        </w:rPr>
        <w:t>utrzymania biura organizacji oraz wynagrodzeń statutowych;</w:t>
      </w:r>
    </w:p>
    <w:p w:rsidR="004D4FD8" w:rsidRDefault="004D4FD8" w:rsidP="004D4FD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48EC">
        <w:rPr>
          <w:rFonts w:ascii="Times New Roman" w:hAnsi="Times New Roman" w:cs="Times New Roman"/>
          <w:sz w:val="20"/>
          <w:szCs w:val="20"/>
        </w:rPr>
        <w:t>zobowiązań powstałych przed datą zawarcia umowy o udzielanie dotacji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D4FD8" w:rsidRDefault="004D4FD8" w:rsidP="004D4FD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prac remontowo – </w:t>
      </w:r>
      <w:r w:rsidRPr="00DB48EC">
        <w:rPr>
          <w:rFonts w:ascii="Times New Roman" w:hAnsi="Times New Roman" w:cs="Times New Roman"/>
          <w:sz w:val="20"/>
          <w:szCs w:val="20"/>
        </w:rPr>
        <w:t>budowlanych w części niedotyczącej realizowanego zadania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D4FD8" w:rsidRDefault="004D4FD8" w:rsidP="004D4FD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48EC">
        <w:rPr>
          <w:rFonts w:ascii="Times New Roman" w:hAnsi="Times New Roman" w:cs="Times New Roman"/>
          <w:sz w:val="20"/>
          <w:szCs w:val="20"/>
        </w:rPr>
        <w:t>podatków, ceł i opłat skarbowych, opłat leasingowych oraz zobowiązań z tytułu otrzymanych kredytów, kar i mandatów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D4FD8" w:rsidRDefault="004D4FD8" w:rsidP="004D4FD8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Dopuszcza się dokonywanie przesunięć wysokości nie większej niż 10% pomiędzy poszczególnymi pozycjami kosztów określonymi w kalkulacji przewidywanych kosztów.</w:t>
      </w:r>
    </w:p>
    <w:p w:rsidR="004D4FD8" w:rsidRPr="002A3C69" w:rsidRDefault="004D4FD8" w:rsidP="004D4FD8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2A3C69">
        <w:rPr>
          <w:rFonts w:ascii="Times New Roman" w:hAnsi="Times New Roman" w:cs="Times New Roman"/>
          <w:sz w:val="20"/>
          <w:szCs w:val="24"/>
        </w:rPr>
        <w:lastRenderedPageBreak/>
        <w:t>Szczegółowe i ostateczne warunki realizacji, finansowania i rozliczania zadań będą określać umowy zawarte pomiędzy gminą a wyłonionymi oferentami.</w:t>
      </w:r>
    </w:p>
    <w:p w:rsidR="004D4FD8" w:rsidRPr="002A3C69" w:rsidRDefault="004D4FD8" w:rsidP="004D4FD8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2A3C69">
        <w:rPr>
          <w:rFonts w:ascii="Times New Roman" w:hAnsi="Times New Roman" w:cs="Times New Roman"/>
          <w:sz w:val="20"/>
          <w:szCs w:val="20"/>
        </w:rPr>
        <w:t>Podmiot</w:t>
      </w:r>
      <w:r>
        <w:rPr>
          <w:rFonts w:ascii="Times New Roman" w:hAnsi="Times New Roman" w:cs="Times New Roman"/>
          <w:sz w:val="20"/>
          <w:szCs w:val="20"/>
        </w:rPr>
        <w:t>y dotowane</w:t>
      </w:r>
      <w:r w:rsidRPr="002A3C69">
        <w:rPr>
          <w:rFonts w:ascii="Times New Roman" w:hAnsi="Times New Roman" w:cs="Times New Roman"/>
          <w:sz w:val="20"/>
          <w:szCs w:val="20"/>
        </w:rPr>
        <w:t xml:space="preserve"> p</w:t>
      </w:r>
      <w:r>
        <w:rPr>
          <w:rFonts w:ascii="Times New Roman" w:hAnsi="Times New Roman" w:cs="Times New Roman"/>
          <w:sz w:val="20"/>
          <w:szCs w:val="20"/>
        </w:rPr>
        <w:t>o zakończeniu realizacji zadań zobowiązane są</w:t>
      </w:r>
      <w:r w:rsidRPr="002A3C69">
        <w:rPr>
          <w:rFonts w:ascii="Times New Roman" w:hAnsi="Times New Roman" w:cs="Times New Roman"/>
          <w:sz w:val="20"/>
          <w:szCs w:val="20"/>
        </w:rPr>
        <w:t xml:space="preserve"> do przedstawienia sprawozdania z wykonanego zadania zgodnie z załącznikiem nr 5 do </w:t>
      </w:r>
      <w:r w:rsidRPr="002A3C69">
        <w:rPr>
          <w:rFonts w:ascii="Times New Roman" w:hAnsi="Times New Roman" w:cs="Times New Roman"/>
          <w:sz w:val="20"/>
          <w:szCs w:val="24"/>
        </w:rPr>
        <w:t>Rozporządzenia</w:t>
      </w:r>
      <w:r>
        <w:rPr>
          <w:rFonts w:ascii="Times New Roman" w:hAnsi="Times New Roman" w:cs="Times New Roman"/>
          <w:sz w:val="20"/>
          <w:szCs w:val="24"/>
        </w:rPr>
        <w:t xml:space="preserve"> Przewodniczącego Komitetu ds. Pożytku Publicznego z dnia 24 października 2018 r. </w:t>
      </w:r>
      <w:r w:rsidRPr="002A3C69">
        <w:rPr>
          <w:rFonts w:ascii="Times New Roman" w:hAnsi="Times New Roman" w:cs="Times New Roman"/>
          <w:sz w:val="20"/>
          <w:szCs w:val="24"/>
        </w:rPr>
        <w:t xml:space="preserve"> w sprawie wzorów ofert i ramowych wzorów umów dotyczących realizacji zadań publicznych oraz wzorów sprawozdań z wykonania tych zadań (</w:t>
      </w:r>
      <w:r>
        <w:rPr>
          <w:rFonts w:ascii="Times New Roman" w:hAnsi="Times New Roman" w:cs="Times New Roman"/>
          <w:sz w:val="20"/>
          <w:szCs w:val="24"/>
        </w:rPr>
        <w:t>Dz. u. z 2018</w:t>
      </w:r>
      <w:r w:rsidRPr="002A3C69">
        <w:rPr>
          <w:rFonts w:ascii="Times New Roman" w:hAnsi="Times New Roman" w:cs="Times New Roman"/>
          <w:sz w:val="20"/>
          <w:szCs w:val="24"/>
        </w:rPr>
        <w:t xml:space="preserve"> r. </w:t>
      </w:r>
      <w:r>
        <w:rPr>
          <w:rFonts w:ascii="Times New Roman" w:hAnsi="Times New Roman" w:cs="Times New Roman"/>
          <w:sz w:val="20"/>
          <w:szCs w:val="24"/>
        </w:rPr>
        <w:t>poz. 2057</w:t>
      </w:r>
      <w:r w:rsidRPr="002A3C69">
        <w:rPr>
          <w:rFonts w:ascii="Times New Roman" w:hAnsi="Times New Roman" w:cs="Times New Roman"/>
          <w:sz w:val="20"/>
          <w:szCs w:val="24"/>
        </w:rPr>
        <w:t xml:space="preserve">) – </w:t>
      </w:r>
      <w:r w:rsidRPr="002A3C69">
        <w:rPr>
          <w:rFonts w:ascii="Times New Roman" w:hAnsi="Times New Roman" w:cs="Times New Roman"/>
          <w:b/>
          <w:sz w:val="20"/>
          <w:szCs w:val="20"/>
        </w:rPr>
        <w:t>druk do pobrania na stronie BIP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A3C69">
        <w:rPr>
          <w:rFonts w:ascii="Times New Roman" w:hAnsi="Times New Roman" w:cs="Times New Roman"/>
          <w:b/>
          <w:sz w:val="20"/>
          <w:szCs w:val="20"/>
        </w:rPr>
        <w:t xml:space="preserve"> w zakładce pożytek publiczny</w:t>
      </w:r>
      <w:r w:rsidRPr="002A3C69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4D4FD8" w:rsidRPr="004806D6" w:rsidRDefault="004D4FD8" w:rsidP="004D4FD8">
      <w:pPr>
        <w:pStyle w:val="Akapitzlist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FD8" w:rsidRDefault="004D4FD8" w:rsidP="004D4FD8"/>
    <w:p w:rsidR="004D4FD8" w:rsidRDefault="004D4FD8" w:rsidP="004D4FD8"/>
    <w:p w:rsidR="00A90C9A" w:rsidRDefault="00A90C9A"/>
    <w:sectPr w:rsidR="00A90C9A" w:rsidSect="001658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6ED"/>
    <w:multiLevelType w:val="hybridMultilevel"/>
    <w:tmpl w:val="630E9AE6"/>
    <w:lvl w:ilvl="0" w:tplc="EDA2E4E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4B36"/>
    <w:multiLevelType w:val="hybridMultilevel"/>
    <w:tmpl w:val="134A79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65381D"/>
    <w:multiLevelType w:val="hybridMultilevel"/>
    <w:tmpl w:val="7D98BD5A"/>
    <w:lvl w:ilvl="0" w:tplc="9FAC0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867479"/>
    <w:multiLevelType w:val="hybridMultilevel"/>
    <w:tmpl w:val="47C6FA74"/>
    <w:lvl w:ilvl="0" w:tplc="F0C42388">
      <w:start w:val="3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8448D"/>
    <w:multiLevelType w:val="hybridMultilevel"/>
    <w:tmpl w:val="4790B4FE"/>
    <w:lvl w:ilvl="0" w:tplc="317E3C3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24C81"/>
    <w:multiLevelType w:val="hybridMultilevel"/>
    <w:tmpl w:val="61C89032"/>
    <w:lvl w:ilvl="0" w:tplc="04150013">
      <w:start w:val="1"/>
      <w:numFmt w:val="upperRoman"/>
      <w:lvlText w:val="%1."/>
      <w:lvlJc w:val="right"/>
      <w:pPr>
        <w:ind w:left="1374" w:hanging="360"/>
      </w:p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6">
    <w:nsid w:val="311C4201"/>
    <w:multiLevelType w:val="hybridMultilevel"/>
    <w:tmpl w:val="12189F56"/>
    <w:lvl w:ilvl="0" w:tplc="3630361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B52999"/>
    <w:multiLevelType w:val="hybridMultilevel"/>
    <w:tmpl w:val="857A2A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257B11"/>
    <w:multiLevelType w:val="hybridMultilevel"/>
    <w:tmpl w:val="BF3E46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211A04"/>
    <w:multiLevelType w:val="hybridMultilevel"/>
    <w:tmpl w:val="8086249A"/>
    <w:lvl w:ilvl="0" w:tplc="BA46B0D6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45236"/>
    <w:multiLevelType w:val="hybridMultilevel"/>
    <w:tmpl w:val="480679EC"/>
    <w:lvl w:ilvl="0" w:tplc="8E8C22F6">
      <w:start w:val="2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D0D38"/>
    <w:multiLevelType w:val="hybridMultilevel"/>
    <w:tmpl w:val="70F866D0"/>
    <w:lvl w:ilvl="0" w:tplc="C52A5B9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71E3D2C"/>
    <w:multiLevelType w:val="hybridMultilevel"/>
    <w:tmpl w:val="82E29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3E53CD"/>
    <w:multiLevelType w:val="hybridMultilevel"/>
    <w:tmpl w:val="2B76C9EA"/>
    <w:lvl w:ilvl="0" w:tplc="F0C42388">
      <w:start w:val="3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75A78"/>
    <w:multiLevelType w:val="hybridMultilevel"/>
    <w:tmpl w:val="349CCBD6"/>
    <w:lvl w:ilvl="0" w:tplc="84565918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6B974BB"/>
    <w:multiLevelType w:val="hybridMultilevel"/>
    <w:tmpl w:val="FCE8E7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A2A55"/>
    <w:multiLevelType w:val="hybridMultilevel"/>
    <w:tmpl w:val="19B0F2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C02D3"/>
    <w:multiLevelType w:val="hybridMultilevel"/>
    <w:tmpl w:val="246214F0"/>
    <w:lvl w:ilvl="0" w:tplc="6220E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53367"/>
    <w:multiLevelType w:val="hybridMultilevel"/>
    <w:tmpl w:val="616ABD92"/>
    <w:lvl w:ilvl="0" w:tplc="C64E267A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7"/>
  </w:num>
  <w:num w:numId="5">
    <w:abstractNumId w:val="18"/>
  </w:num>
  <w:num w:numId="6">
    <w:abstractNumId w:val="6"/>
  </w:num>
  <w:num w:numId="7">
    <w:abstractNumId w:val="2"/>
  </w:num>
  <w:num w:numId="8">
    <w:abstractNumId w:val="14"/>
  </w:num>
  <w:num w:numId="9">
    <w:abstractNumId w:val="11"/>
  </w:num>
  <w:num w:numId="10">
    <w:abstractNumId w:val="1"/>
  </w:num>
  <w:num w:numId="11">
    <w:abstractNumId w:val="13"/>
  </w:num>
  <w:num w:numId="12">
    <w:abstractNumId w:val="9"/>
  </w:num>
  <w:num w:numId="13">
    <w:abstractNumId w:val="3"/>
  </w:num>
  <w:num w:numId="14">
    <w:abstractNumId w:val="17"/>
  </w:num>
  <w:num w:numId="15">
    <w:abstractNumId w:val="0"/>
  </w:num>
  <w:num w:numId="16">
    <w:abstractNumId w:val="4"/>
  </w:num>
  <w:num w:numId="17">
    <w:abstractNumId w:val="5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4FD8"/>
    <w:rsid w:val="0015709F"/>
    <w:rsid w:val="001A26BA"/>
    <w:rsid w:val="004D4FD8"/>
    <w:rsid w:val="00582E5A"/>
    <w:rsid w:val="00A90C9A"/>
    <w:rsid w:val="00B121A2"/>
    <w:rsid w:val="00DE1AA3"/>
    <w:rsid w:val="00EF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4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4D4FD8"/>
    <w:rPr>
      <w:b/>
      <w:bCs/>
    </w:rPr>
  </w:style>
  <w:style w:type="paragraph" w:styleId="Akapitzlist">
    <w:name w:val="List Paragraph"/>
    <w:basedOn w:val="Normalny"/>
    <w:uiPriority w:val="34"/>
    <w:qFormat/>
    <w:rsid w:val="004D4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1226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3</cp:revision>
  <dcterms:created xsi:type="dcterms:W3CDTF">2021-05-10T07:43:00Z</dcterms:created>
  <dcterms:modified xsi:type="dcterms:W3CDTF">2021-05-12T08:31:00Z</dcterms:modified>
</cp:coreProperties>
</file>