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5E" w:rsidRDefault="001A015E" w:rsidP="001A015E">
      <w:pPr>
        <w:spacing w:after="0" w:line="240" w:lineRule="auto"/>
        <w:ind w:left="991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1</w:t>
      </w:r>
    </w:p>
    <w:p w:rsidR="001A015E" w:rsidRDefault="008047C8" w:rsidP="001A015E">
      <w:pPr>
        <w:spacing w:after="0" w:line="240" w:lineRule="auto"/>
        <w:ind w:left="991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zarządzenia nr 56</w:t>
      </w:r>
      <w:r w:rsidR="001A015E">
        <w:rPr>
          <w:rFonts w:ascii="Times New Roman" w:hAnsi="Times New Roman" w:cs="Times New Roman"/>
          <w:sz w:val="18"/>
          <w:szCs w:val="18"/>
        </w:rPr>
        <w:t>/2023</w:t>
      </w:r>
    </w:p>
    <w:p w:rsidR="001A015E" w:rsidRDefault="001A015E" w:rsidP="001A015E">
      <w:pPr>
        <w:spacing w:after="0" w:line="240" w:lineRule="auto"/>
        <w:ind w:left="106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Burmistrza Miasta i Gminy Wąchock</w:t>
      </w:r>
    </w:p>
    <w:p w:rsidR="001A015E" w:rsidRDefault="008047C8" w:rsidP="001A015E">
      <w:pPr>
        <w:spacing w:after="0" w:line="240" w:lineRule="auto"/>
        <w:ind w:left="991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 dnia 2 czerwca </w:t>
      </w:r>
      <w:bookmarkStart w:id="0" w:name="_GoBack"/>
      <w:bookmarkEnd w:id="0"/>
      <w:r w:rsidR="001A015E">
        <w:rPr>
          <w:rFonts w:ascii="Times New Roman" w:hAnsi="Times New Roman" w:cs="Times New Roman"/>
          <w:sz w:val="18"/>
          <w:szCs w:val="18"/>
        </w:rPr>
        <w:t>2023 r.</w:t>
      </w:r>
    </w:p>
    <w:p w:rsidR="001A015E" w:rsidRDefault="001A015E" w:rsidP="001A015E">
      <w:pPr>
        <w:spacing w:after="0" w:line="240" w:lineRule="auto"/>
        <w:ind w:left="9912" w:firstLine="708"/>
        <w:rPr>
          <w:rFonts w:ascii="Times New Roman" w:hAnsi="Times New Roman" w:cs="Times New Roman"/>
          <w:sz w:val="18"/>
          <w:szCs w:val="18"/>
        </w:rPr>
      </w:pPr>
    </w:p>
    <w:p w:rsidR="001A015E" w:rsidRDefault="001A015E" w:rsidP="001A01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BURMISTRZ MIASTA I GMINY WĄCHOCK OGŁASZA OTWARTY KONKURS OFERT NA REALIZACJĘ W 2023 R. ZADAŃ PUBLICZNYCH</w:t>
      </w:r>
    </w:p>
    <w:p w:rsidR="001A015E" w:rsidRDefault="001A015E" w:rsidP="001A01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A015E" w:rsidRDefault="001A015E" w:rsidP="001A01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 podstawie art. 13 ustawy z dnia 24 kwietnia 2003 r. o działalności pożytku publicznego i wolontariacie (Dz. U. z 2023 r. poz. 571)</w:t>
      </w:r>
    </w:p>
    <w:p w:rsidR="001A015E" w:rsidRDefault="001A015E" w:rsidP="001A01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4678"/>
        <w:gridCol w:w="2315"/>
        <w:gridCol w:w="2315"/>
        <w:gridCol w:w="2316"/>
      </w:tblGrid>
      <w:tr w:rsidR="001A015E" w:rsidTr="0012327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5E" w:rsidRDefault="001A015E" w:rsidP="00123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5E" w:rsidRDefault="001A015E" w:rsidP="00123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zadania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5E" w:rsidRDefault="001A015E" w:rsidP="004039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Wysokość środków       na dotację w 202</w:t>
            </w:r>
            <w:r w:rsidR="004039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5E" w:rsidRDefault="001A015E" w:rsidP="00123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 zadania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5E" w:rsidRDefault="001A015E" w:rsidP="004039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Wysokość przyznanych dotacji w 20</w:t>
            </w:r>
            <w:r w:rsidR="004039D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</w:tr>
      <w:tr w:rsidR="001A015E" w:rsidTr="0012327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5E" w:rsidRPr="008B69B4" w:rsidRDefault="001A015E" w:rsidP="0012327A">
            <w:pPr>
              <w:rPr>
                <w:rStyle w:val="Pogrubienie"/>
                <w:rFonts w:ascii="Times New Roman" w:eastAsia="Times New Roman" w:hAnsi="Times New Roman" w:cs="Times New Roman"/>
                <w:sz w:val="20"/>
              </w:rPr>
            </w:pPr>
            <w:r w:rsidRPr="002D2A9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>O</w:t>
            </w:r>
            <w:r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>chrona i promocja zdrowego stylu życia oraz przeciwdziałanie</w:t>
            </w:r>
            <w:r w:rsidRPr="002D2A9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 patologiom społecznym </w:t>
            </w:r>
            <w:r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2D2A9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>w ramach Gminnego</w:t>
            </w:r>
            <w:r w:rsidRPr="002D2A9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 Program</w:t>
            </w:r>
            <w:r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>u</w:t>
            </w:r>
            <w:r w:rsidRPr="002D2A9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 Profilaktyki</w:t>
            </w:r>
            <w:r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              </w:t>
            </w:r>
            <w:r w:rsidRPr="002D2A9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 i Rozwiązywania Problemów Alkoholowych oraz Przeciwdziałania Narkomanii)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E" w:rsidRDefault="001A015E" w:rsidP="00123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 xml:space="preserve">agospodarowanie czasu wolnego dzieci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>i młodzieży poprzez prowadzeni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zajęć rekreacyjno – sportowych  na</w:t>
            </w: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obiektach użyteczności publicznej                     na terenie g</w:t>
            </w: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>miny Wąchock oraz organizacja turniejów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i </w:t>
            </w: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 xml:space="preserve">rozgrywek sportowych na terenie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gminy</w:t>
            </w: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015E" w:rsidRDefault="001A015E" w:rsidP="001232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Zagospodarowanie czasu wolnego osób dorosłych           z rodzin dysfunkcyjnych poprzez organizację spotkań lub imprez o charakterze artystyczno – kulturalnym wraz z działaniami profilaktycznymi.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5E" w:rsidRDefault="001A015E" w:rsidP="00123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35.000,00</w:t>
            </w:r>
            <w:r w:rsidR="004039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5E" w:rsidRDefault="001A015E" w:rsidP="0012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lipca – 30 listopada</w:t>
            </w:r>
          </w:p>
          <w:p w:rsidR="001A015E" w:rsidRDefault="001A015E" w:rsidP="0040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039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5E" w:rsidRDefault="004039D4" w:rsidP="0040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33.285,00 zł</w:t>
            </w:r>
          </w:p>
        </w:tc>
      </w:tr>
      <w:tr w:rsidR="001A015E" w:rsidTr="0012327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5E" w:rsidRPr="008B69B4" w:rsidRDefault="001A015E" w:rsidP="0012327A">
            <w:pPr>
              <w:rPr>
                <w:rStyle w:val="Pogrubienie"/>
                <w:rFonts w:ascii="Times New Roman" w:eastAsia="Times New Roman" w:hAnsi="Times New Roman" w:cs="Times New Roman"/>
              </w:rPr>
            </w:pPr>
            <w:r w:rsidRPr="008B69B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Kultura fizyczna   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5E" w:rsidRDefault="001A015E" w:rsidP="001232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Upowszechnianie sportu wśród dzieci, młodzieży, dorosłych oraz osób niepełnosprawnych.</w:t>
            </w:r>
          </w:p>
          <w:p w:rsidR="001A015E" w:rsidRDefault="001A015E" w:rsidP="00123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Organizacja imprez sportowych promujących kulturę fizyczną i osiągnięcia sportowe regionu.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5E" w:rsidRDefault="001A015E" w:rsidP="00123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2.500,00 zł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5E" w:rsidRDefault="001A015E" w:rsidP="0012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lipca – 30 listopada</w:t>
            </w:r>
          </w:p>
          <w:p w:rsidR="001A015E" w:rsidRDefault="004039D4" w:rsidP="0040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="001A015E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5E" w:rsidRDefault="004039D4" w:rsidP="0012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2.500</w:t>
            </w:r>
            <w:r w:rsidR="001A01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1A015E" w:rsidTr="0012327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5E" w:rsidRDefault="001A015E" w:rsidP="0012327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7B63">
              <w:rPr>
                <w:rFonts w:ascii="Times New Roman" w:hAnsi="Times New Roman" w:cs="Times New Roman"/>
                <w:b/>
                <w:sz w:val="20"/>
              </w:rPr>
              <w:t>Działania na rzecz osób niepełnosprawnych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E" w:rsidRPr="004B7B63" w:rsidRDefault="001A015E" w:rsidP="0012327A">
            <w:pPr>
              <w:rPr>
                <w:rFonts w:ascii="Times New Roman" w:hAnsi="Times New Roman" w:cs="Times New Roman"/>
                <w:sz w:val="20"/>
              </w:rPr>
            </w:pPr>
            <w:r w:rsidRPr="004B7B63">
              <w:rPr>
                <w:rFonts w:ascii="Times New Roman" w:hAnsi="Times New Roman" w:cs="Times New Roman"/>
                <w:sz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</w:rPr>
              <w:t>P</w:t>
            </w:r>
            <w:r w:rsidRPr="004B7B63">
              <w:rPr>
                <w:rFonts w:ascii="Times New Roman" w:hAnsi="Times New Roman" w:cs="Times New Roman"/>
                <w:sz w:val="20"/>
              </w:rPr>
              <w:t>romowanie aktywnego trybu życia osób starszych</w:t>
            </w:r>
            <w:r w:rsidRPr="004B7B63">
              <w:rPr>
                <w:rFonts w:ascii="Times New Roman" w:hAnsi="Times New Roman" w:cs="Times New Roman"/>
                <w:sz w:val="20"/>
              </w:rPr>
              <w:br/>
              <w:t xml:space="preserve"> i niepełnosprawnych poprzez organizowanie cz</w:t>
            </w:r>
            <w:r>
              <w:rPr>
                <w:rFonts w:ascii="Times New Roman" w:hAnsi="Times New Roman" w:cs="Times New Roman"/>
                <w:sz w:val="20"/>
              </w:rPr>
              <w:t>ynnego spędzania wolnego czasu.</w:t>
            </w:r>
          </w:p>
          <w:p w:rsidR="001A015E" w:rsidRDefault="001A015E" w:rsidP="0012327A">
            <w:pPr>
              <w:rPr>
                <w:rFonts w:ascii="Times New Roman" w:hAnsi="Times New Roman" w:cs="Times New Roman"/>
                <w:sz w:val="20"/>
              </w:rPr>
            </w:pPr>
            <w:r w:rsidRPr="004B7B63">
              <w:rPr>
                <w:rFonts w:ascii="Times New Roman" w:hAnsi="Times New Roman" w:cs="Times New Roman"/>
                <w:sz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</w:rPr>
              <w:t>O</w:t>
            </w:r>
            <w:r w:rsidRPr="004B7B63">
              <w:rPr>
                <w:rFonts w:ascii="Times New Roman" w:hAnsi="Times New Roman" w:cs="Times New Roman"/>
                <w:sz w:val="20"/>
              </w:rPr>
              <w:t>pieka i rehabilitacja osób niepełnosprawnych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5E" w:rsidRDefault="001A015E" w:rsidP="00123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2.500,00 zł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5E" w:rsidRDefault="001A015E" w:rsidP="0012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lipca – 30 listopada</w:t>
            </w:r>
          </w:p>
          <w:p w:rsidR="001A015E" w:rsidRDefault="001A015E" w:rsidP="0040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039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5E" w:rsidRDefault="001A015E" w:rsidP="0012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2.500,00</w:t>
            </w:r>
            <w:r w:rsidR="004039D4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</w:tbl>
    <w:p w:rsidR="001A015E" w:rsidRDefault="001A015E" w:rsidP="001A015E">
      <w:pPr>
        <w:pStyle w:val="Akapitzlist"/>
        <w:jc w:val="both"/>
        <w:rPr>
          <w:rFonts w:ascii="Times New Roman" w:hAnsi="Times New Roman" w:cs="Times New Roman"/>
          <w:b/>
          <w:sz w:val="20"/>
        </w:rPr>
      </w:pPr>
    </w:p>
    <w:p w:rsidR="001A015E" w:rsidRDefault="001A015E" w:rsidP="001A015E">
      <w:pPr>
        <w:pStyle w:val="Akapitzlist"/>
        <w:numPr>
          <w:ilvl w:val="0"/>
          <w:numId w:val="1"/>
        </w:numPr>
        <w:spacing w:after="0"/>
        <w:ind w:left="283" w:firstLine="37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SPOSÓB I WARUNKI PRZYGOTOWANIA OFERTY</w:t>
      </w:r>
    </w:p>
    <w:p w:rsidR="001A015E" w:rsidRDefault="001A015E" w:rsidP="001A015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Oferty na realizację wymienionych zadań należy składać osobiście za potwierdzeniem odbioru w Urzędzie Miasta i Gminy w Wąchocku przy                            ul. Wielkowiejskiej 1 lub za pośrednictwem poczty (decyduje data wpływu do Urzędu) w zaklejonych kopertach opatrzonych pieczęcią organizacji, oznaczonych napisem „Otwarty konkurs na realizację zadań pożytku publicznego” </w:t>
      </w:r>
      <w:r>
        <w:rPr>
          <w:rFonts w:ascii="Times New Roman" w:hAnsi="Times New Roman" w:cs="Times New Roman"/>
          <w:b/>
          <w:sz w:val="20"/>
          <w:szCs w:val="24"/>
        </w:rPr>
        <w:t xml:space="preserve">w nieprzekraczalnym terminie do dnia </w:t>
      </w:r>
      <w:r w:rsidR="004039D4">
        <w:rPr>
          <w:rFonts w:ascii="Times New Roman" w:hAnsi="Times New Roman" w:cs="Times New Roman"/>
          <w:b/>
          <w:sz w:val="20"/>
          <w:szCs w:val="24"/>
        </w:rPr>
        <w:t>26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4039D4">
        <w:rPr>
          <w:rFonts w:ascii="Times New Roman" w:hAnsi="Times New Roman" w:cs="Times New Roman"/>
          <w:b/>
          <w:sz w:val="20"/>
          <w:szCs w:val="24"/>
        </w:rPr>
        <w:t>czerwca</w:t>
      </w:r>
      <w:r>
        <w:rPr>
          <w:rFonts w:ascii="Times New Roman" w:hAnsi="Times New Roman" w:cs="Times New Roman"/>
          <w:b/>
          <w:sz w:val="20"/>
          <w:szCs w:val="24"/>
        </w:rPr>
        <w:t xml:space="preserve"> 202</w:t>
      </w:r>
      <w:r w:rsidR="004039D4">
        <w:rPr>
          <w:rFonts w:ascii="Times New Roman" w:hAnsi="Times New Roman" w:cs="Times New Roman"/>
          <w:b/>
          <w:sz w:val="20"/>
          <w:szCs w:val="24"/>
        </w:rPr>
        <w:t>3 r. do godz. 15.30</w:t>
      </w:r>
      <w:r>
        <w:rPr>
          <w:rFonts w:ascii="Times New Roman" w:hAnsi="Times New Roman" w:cs="Times New Roman"/>
          <w:b/>
          <w:sz w:val="20"/>
          <w:szCs w:val="24"/>
        </w:rPr>
        <w:t>.</w:t>
      </w:r>
      <w:r>
        <w:rPr>
          <w:rFonts w:ascii="Times New Roman" w:hAnsi="Times New Roman" w:cs="Times New Roman"/>
          <w:sz w:val="20"/>
          <w:szCs w:val="24"/>
        </w:rPr>
        <w:t xml:space="preserve"> Oferta konkursowa powinna być sporządzona na druku stanowiącym załącznik nr 1 do Rozporządzenia Przewodniczącego Komitetu ds. Pożytku Publicznego             z dnia 24 października 2018 r. w sprawie wzorów ofert i ramowych wzorów umów dotyczących realizacji zadań publicznych oraz wzorów sprawozdań               z wykonania tych zadań (Dz. u. z 2018 r. poz. 2057)</w:t>
      </w:r>
      <w:r>
        <w:rPr>
          <w:rFonts w:ascii="Times New Roman" w:hAnsi="Times New Roman" w:cs="Times New Roman"/>
          <w:b/>
          <w:sz w:val="20"/>
          <w:szCs w:val="24"/>
        </w:rPr>
        <w:t xml:space="preserve"> – druk do pobrania na stronie BIP w zakładce zadania publiczne.</w:t>
      </w:r>
    </w:p>
    <w:p w:rsidR="001A015E" w:rsidRDefault="001A015E" w:rsidP="001A015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>Ofertę należy sporządzić z dużą starannością poprzez dokładne wypełnienie wszystkich rubryk pismem maszynowym lub komputerowym. W miejsca, które nie odnoszą się do oferenta należy wpisać „nie dotyczy”.</w:t>
      </w:r>
    </w:p>
    <w:p w:rsidR="001A015E" w:rsidRDefault="001A015E" w:rsidP="001A015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Wszystkie poprawki lub zmiany w tekście oferty muszą być parafowane przez osobę podpisującą ofertę. Oferentowi nie wolno dokonywać żadnych zmian         w układzie wyznaczonym wzorem oferty.</w:t>
      </w:r>
    </w:p>
    <w:p w:rsidR="001A015E" w:rsidRDefault="001A015E" w:rsidP="001A015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przypadku załączników składanych w formie kserokopii, każda strona powinna być potwierdzona za zgodność z oryginałem przez osoby uprawnione. Jeżeli osoby uprawnione nie dysponują pieczątką imienną każda strona winna być podpisana pełnym imieniem i nazwiskiem (czytelnie) z zaznaczeniem pełnionej funkcji. Każda strona winna być również opatrzona datą potwierdzenia za zgodność.</w:t>
      </w:r>
    </w:p>
    <w:p w:rsidR="001A015E" w:rsidRDefault="001A015E" w:rsidP="001A015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Oferta powinna być spięta w sposób zapobiegający dekompletacji.</w:t>
      </w:r>
    </w:p>
    <w:p w:rsidR="001A015E" w:rsidRDefault="001A015E" w:rsidP="001A015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Oferta nie może dotyczyć zadania, na realizację którego organizacja otrzymała z innego tytułu środki finansowe z budżetu gminy.</w:t>
      </w:r>
    </w:p>
    <w:p w:rsidR="001A015E" w:rsidRDefault="001A015E" w:rsidP="001A015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Oferta musi obejmować zadanie zgodne z celami statutowymi organizacji oraz z ogłoszonym konkursem.</w:t>
      </w:r>
    </w:p>
    <w:p w:rsidR="001A015E" w:rsidRPr="00B17CE0" w:rsidRDefault="001A015E" w:rsidP="001A015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B65C97">
        <w:rPr>
          <w:rFonts w:ascii="Times New Roman" w:hAnsi="Times New Roman" w:cs="Times New Roman"/>
          <w:sz w:val="20"/>
        </w:rPr>
        <w:t xml:space="preserve">Wymagany jest </w:t>
      </w:r>
      <w:r>
        <w:rPr>
          <w:rFonts w:ascii="Times New Roman" w:hAnsi="Times New Roman" w:cs="Times New Roman"/>
          <w:b/>
          <w:sz w:val="20"/>
        </w:rPr>
        <w:t xml:space="preserve">wkład własny finansowy lub wkład osobowy </w:t>
      </w:r>
      <w:r>
        <w:rPr>
          <w:rFonts w:ascii="Times New Roman" w:hAnsi="Times New Roman" w:cs="Times New Roman"/>
          <w:sz w:val="20"/>
        </w:rPr>
        <w:t xml:space="preserve">przy realizacji zadania publicznego, którego dotyczy składana oferta w wysokości </w:t>
      </w:r>
      <w:r w:rsidRPr="00193590">
        <w:rPr>
          <w:rFonts w:ascii="Times New Roman" w:hAnsi="Times New Roman" w:cs="Times New Roman"/>
          <w:b/>
          <w:sz w:val="20"/>
        </w:rPr>
        <w:t xml:space="preserve">co najmniej 5% </w:t>
      </w:r>
      <w:r>
        <w:rPr>
          <w:rFonts w:ascii="Times New Roman" w:hAnsi="Times New Roman" w:cs="Times New Roman"/>
          <w:b/>
          <w:sz w:val="20"/>
        </w:rPr>
        <w:t>kwoty wnioskowanej dotacji</w:t>
      </w:r>
      <w:r>
        <w:rPr>
          <w:rFonts w:ascii="Times New Roman" w:hAnsi="Times New Roman" w:cs="Times New Roman"/>
          <w:sz w:val="20"/>
        </w:rPr>
        <w:t>.</w:t>
      </w:r>
    </w:p>
    <w:p w:rsidR="001A015E" w:rsidRPr="00825A76" w:rsidRDefault="001A015E" w:rsidP="001A015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825A76">
        <w:rPr>
          <w:rFonts w:ascii="Times New Roman" w:hAnsi="Times New Roman" w:cs="Times New Roman"/>
          <w:b/>
          <w:sz w:val="20"/>
          <w:szCs w:val="24"/>
        </w:rPr>
        <w:t>Wynagrodzenia</w:t>
      </w:r>
      <w:r w:rsidRPr="00214E2A">
        <w:rPr>
          <w:rFonts w:ascii="Times New Roman" w:hAnsi="Times New Roman" w:cs="Times New Roman"/>
          <w:sz w:val="20"/>
          <w:szCs w:val="24"/>
        </w:rPr>
        <w:t xml:space="preserve"> wraz z pochodnymi osób biorących udział w realizacji zadania publicznego </w:t>
      </w:r>
      <w:r w:rsidRPr="00825A76">
        <w:rPr>
          <w:rFonts w:ascii="Times New Roman" w:hAnsi="Times New Roman" w:cs="Times New Roman"/>
          <w:b/>
          <w:sz w:val="20"/>
          <w:szCs w:val="24"/>
        </w:rPr>
        <w:t>nie mogą przekroczyć:</w:t>
      </w:r>
    </w:p>
    <w:p w:rsidR="001A015E" w:rsidRPr="00B17CE0" w:rsidRDefault="001A015E" w:rsidP="001A015E">
      <w:pPr>
        <w:pStyle w:val="Akapitzlist"/>
        <w:numPr>
          <w:ilvl w:val="0"/>
          <w:numId w:val="18"/>
        </w:numPr>
        <w:spacing w:after="0"/>
        <w:ind w:left="1134" w:hanging="425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17CE0">
        <w:rPr>
          <w:rFonts w:ascii="Times New Roman" w:eastAsia="Calibri" w:hAnsi="Times New Roman" w:cs="Times New Roman"/>
          <w:sz w:val="20"/>
          <w:szCs w:val="20"/>
        </w:rPr>
        <w:t xml:space="preserve">w przypadku zadań zakresu </w:t>
      </w:r>
      <w:r w:rsidRPr="00B17CE0">
        <w:rPr>
          <w:rStyle w:val="Pogrubienie"/>
          <w:rFonts w:ascii="Times New Roman" w:eastAsia="Times New Roman" w:hAnsi="Times New Roman" w:cs="Times New Roman"/>
          <w:b w:val="0"/>
          <w:sz w:val="20"/>
        </w:rPr>
        <w:t>ochron</w:t>
      </w:r>
      <w:r>
        <w:rPr>
          <w:rStyle w:val="Pogrubienie"/>
          <w:rFonts w:ascii="Times New Roman" w:eastAsia="Times New Roman" w:hAnsi="Times New Roman" w:cs="Times New Roman"/>
          <w:b w:val="0"/>
          <w:sz w:val="20"/>
        </w:rPr>
        <w:t>y</w:t>
      </w:r>
      <w:r w:rsidRPr="00B17CE0">
        <w:rPr>
          <w:rStyle w:val="Pogrubienie"/>
          <w:rFonts w:ascii="Times New Roman" w:eastAsia="Times New Roman" w:hAnsi="Times New Roman" w:cs="Times New Roman"/>
          <w:b w:val="0"/>
          <w:sz w:val="20"/>
        </w:rPr>
        <w:t xml:space="preserve"> i promocj</w:t>
      </w:r>
      <w:r>
        <w:rPr>
          <w:rStyle w:val="Pogrubienie"/>
          <w:rFonts w:ascii="Times New Roman" w:eastAsia="Times New Roman" w:hAnsi="Times New Roman" w:cs="Times New Roman"/>
          <w:b w:val="0"/>
          <w:sz w:val="20"/>
        </w:rPr>
        <w:t>i</w:t>
      </w:r>
      <w:r w:rsidRPr="00B17CE0">
        <w:rPr>
          <w:rStyle w:val="Pogrubienie"/>
          <w:rFonts w:ascii="Times New Roman" w:eastAsia="Times New Roman" w:hAnsi="Times New Roman" w:cs="Times New Roman"/>
          <w:b w:val="0"/>
          <w:sz w:val="20"/>
        </w:rPr>
        <w:t xml:space="preserve"> zdrowego stylu życia oraz przeciwdziałanie patologiom społecznym (w ramach Gminnego Programu Profilaktyki i Rozwiązywania Problemów Alkoholowych oraz Przeciwdziałania Narkomanii) – </w:t>
      </w:r>
      <w:r w:rsidRPr="00B17CE0">
        <w:rPr>
          <w:rFonts w:ascii="Times New Roman" w:hAnsi="Times New Roman" w:cs="Times New Roman"/>
          <w:b/>
          <w:sz w:val="20"/>
          <w:szCs w:val="24"/>
        </w:rPr>
        <w:t>30% wartości otrzymanej dotacji;</w:t>
      </w:r>
    </w:p>
    <w:p w:rsidR="001A015E" w:rsidRPr="00B17CE0" w:rsidRDefault="001A015E" w:rsidP="001A015E">
      <w:pPr>
        <w:pStyle w:val="Akapitzlist"/>
        <w:numPr>
          <w:ilvl w:val="0"/>
          <w:numId w:val="18"/>
        </w:numPr>
        <w:spacing w:after="0"/>
        <w:ind w:left="1134" w:hanging="425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 xml:space="preserve">w przypadku pozostałych zadań – </w:t>
      </w:r>
      <w:r w:rsidRPr="00B17CE0">
        <w:rPr>
          <w:rFonts w:ascii="Times New Roman" w:hAnsi="Times New Roman" w:cs="Times New Roman"/>
          <w:b/>
          <w:sz w:val="20"/>
          <w:szCs w:val="24"/>
        </w:rPr>
        <w:t>20% wartości otrzymanej dotacji.</w:t>
      </w:r>
    </w:p>
    <w:p w:rsidR="001A015E" w:rsidRPr="00825A76" w:rsidRDefault="001A015E" w:rsidP="001A015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17CE0">
        <w:rPr>
          <w:rFonts w:ascii="Times New Roman" w:hAnsi="Times New Roman" w:cs="Times New Roman"/>
          <w:b/>
          <w:sz w:val="20"/>
          <w:szCs w:val="24"/>
        </w:rPr>
        <w:t>Wyżywienie</w:t>
      </w:r>
      <w:r>
        <w:rPr>
          <w:rFonts w:ascii="Times New Roman" w:hAnsi="Times New Roman" w:cs="Times New Roman"/>
          <w:sz w:val="20"/>
          <w:szCs w:val="24"/>
        </w:rPr>
        <w:t xml:space="preserve"> dla uczestników realizowanego zadania </w:t>
      </w:r>
      <w:r w:rsidRPr="00825A76">
        <w:rPr>
          <w:rFonts w:ascii="Times New Roman" w:hAnsi="Times New Roman" w:cs="Times New Roman"/>
          <w:b/>
          <w:sz w:val="20"/>
          <w:szCs w:val="24"/>
        </w:rPr>
        <w:t>nie może przekroczyć</w:t>
      </w:r>
      <w:r w:rsidRPr="00214E2A">
        <w:rPr>
          <w:rFonts w:ascii="Times New Roman" w:hAnsi="Times New Roman" w:cs="Times New Roman"/>
          <w:sz w:val="20"/>
          <w:szCs w:val="24"/>
        </w:rPr>
        <w:t xml:space="preserve"> </w:t>
      </w:r>
      <w:r w:rsidRPr="00825A76">
        <w:rPr>
          <w:rFonts w:ascii="Times New Roman" w:hAnsi="Times New Roman" w:cs="Times New Roman"/>
          <w:b/>
          <w:sz w:val="20"/>
          <w:szCs w:val="24"/>
        </w:rPr>
        <w:t>10% wartości otrzymanej dotacji.</w:t>
      </w:r>
    </w:p>
    <w:p w:rsidR="001A015E" w:rsidRDefault="001A015E" w:rsidP="001A015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Jeden oferent może złożyć tylko jedną ofertę w danym zakresie. </w:t>
      </w:r>
    </w:p>
    <w:p w:rsidR="001A015E" w:rsidRDefault="001A015E" w:rsidP="001A015E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ZAŁĄCZNIKI DO OFERTY</w:t>
      </w:r>
    </w:p>
    <w:p w:rsidR="001A015E" w:rsidRDefault="001A015E" w:rsidP="001A015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odpis z właściwego rejestru (jeżeli jest inny niż KRS) lub inny właściwy dokument stanowiący o podstawie działalności oferenta;</w:t>
      </w:r>
    </w:p>
    <w:p w:rsidR="001A015E" w:rsidRDefault="001A015E" w:rsidP="001A015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 przypadku wyboru innego sposobu reprezentacji niż wynikający z Krajowego Rejest</w:t>
      </w:r>
      <w:r>
        <w:rPr>
          <w:rFonts w:ascii="Times New Roman" w:hAnsi="Times New Roman" w:cs="Times New Roman"/>
          <w:sz w:val="20"/>
          <w:szCs w:val="20"/>
        </w:rPr>
        <w:t xml:space="preserve">ru Sądowego lub innego rejestru </w:t>
      </w:r>
      <w:r>
        <w:rPr>
          <w:rFonts w:ascii="Times New Roman" w:eastAsia="Calibri" w:hAnsi="Times New Roman" w:cs="Times New Roman"/>
          <w:sz w:val="20"/>
          <w:szCs w:val="20"/>
        </w:rPr>
        <w:t>dokument potwierdzający upoważnienie do d</w:t>
      </w:r>
      <w:r>
        <w:rPr>
          <w:rFonts w:ascii="Times New Roman" w:hAnsi="Times New Roman" w:cs="Times New Roman"/>
          <w:sz w:val="20"/>
          <w:szCs w:val="20"/>
        </w:rPr>
        <w:t>ziałania w imieniu oferenta;</w:t>
      </w:r>
    </w:p>
    <w:p w:rsidR="001A015E" w:rsidRPr="0028649D" w:rsidRDefault="001A015E" w:rsidP="001A015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kopia aktualnego statutu.</w:t>
      </w:r>
    </w:p>
    <w:p w:rsidR="001A015E" w:rsidRDefault="001A015E" w:rsidP="001A015E">
      <w:pPr>
        <w:pStyle w:val="Akapitzlist"/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KRYTERIA OCENY FORMALNEJ</w:t>
      </w:r>
    </w:p>
    <w:p w:rsidR="001A015E" w:rsidRDefault="001A015E" w:rsidP="001A015E">
      <w:pPr>
        <w:pStyle w:val="Akapitzlist"/>
        <w:spacing w:after="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Oferta uznana jest za poprawną i kompletną, jeżeli:</w:t>
      </w:r>
    </w:p>
    <w:p w:rsidR="001A015E" w:rsidRDefault="001A015E" w:rsidP="001A015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złożona jest przed podmiot uprawniony do złożenia oferty;</w:t>
      </w:r>
    </w:p>
    <w:p w:rsidR="001A015E" w:rsidRDefault="001A015E" w:rsidP="001A015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złożona jest w terminie określonym w ogłoszeniu konkursowym;</w:t>
      </w:r>
    </w:p>
    <w:p w:rsidR="001A015E" w:rsidRDefault="001A015E" w:rsidP="001A015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złożona jest na właściwym formularzu;</w:t>
      </w:r>
    </w:p>
    <w:p w:rsidR="001A015E" w:rsidRDefault="001A015E" w:rsidP="001A015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 prawidłowo wypełniona;</w:t>
      </w:r>
    </w:p>
    <w:p w:rsidR="001A015E" w:rsidRDefault="001A015E" w:rsidP="001A015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podpisana jest przez osoby uprawnione;</w:t>
      </w:r>
    </w:p>
    <w:p w:rsidR="001A015E" w:rsidRDefault="001A015E" w:rsidP="001A015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dołączone zostały wszystkie wymagane załączniki i potwierdzone za zgodność z oryginałem;</w:t>
      </w:r>
    </w:p>
    <w:p w:rsidR="001A015E" w:rsidRDefault="001A015E" w:rsidP="001A015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złożona oferta jest jedyną ofertą złożoną przez oferenta na dane zadanie;</w:t>
      </w:r>
    </w:p>
    <w:p w:rsidR="001A015E" w:rsidRDefault="001A015E" w:rsidP="001A015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koperta została opisana zgodnie z warunkami konkursowymi;</w:t>
      </w:r>
    </w:p>
    <w:p w:rsidR="001A015E" w:rsidRDefault="001A015E" w:rsidP="001A015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wnioskowana wysokość dotacji nie jest wyższa niż wysokość środków finansowych zaplanowanych na dane zadanie.</w:t>
      </w:r>
    </w:p>
    <w:p w:rsidR="001A015E" w:rsidRDefault="001A015E" w:rsidP="001A015E">
      <w:pPr>
        <w:spacing w:after="0"/>
        <w:ind w:left="10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Do oceny merytorycznej zakwalifikowane będą oferty, które zostaną pozytywnie ocenione pod względem formalnym.</w:t>
      </w:r>
    </w:p>
    <w:p w:rsidR="001A015E" w:rsidRDefault="001A015E" w:rsidP="001A015E">
      <w:pPr>
        <w:pStyle w:val="Akapitzlist"/>
        <w:numPr>
          <w:ilvl w:val="0"/>
          <w:numId w:val="4"/>
        </w:numPr>
        <w:spacing w:after="0"/>
        <w:ind w:left="0" w:firstLine="37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KRYTERIA OCENY MERYTORYCZNEJ</w:t>
      </w:r>
    </w:p>
    <w:p w:rsidR="001A015E" w:rsidRDefault="001A015E" w:rsidP="001A015E">
      <w:pPr>
        <w:pStyle w:val="Akapitzlist"/>
        <w:numPr>
          <w:ilvl w:val="0"/>
          <w:numId w:val="6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Ocena możliwości realizacji zadania (max. 35 pkt)</w:t>
      </w:r>
      <w:r>
        <w:rPr>
          <w:rFonts w:ascii="Times New Roman" w:hAnsi="Times New Roman"/>
          <w:sz w:val="20"/>
        </w:rPr>
        <w:t>:</w:t>
      </w:r>
    </w:p>
    <w:p w:rsidR="001A015E" w:rsidRDefault="001A015E" w:rsidP="001A015E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posiadany sprzęt (</w:t>
      </w:r>
      <w:r>
        <w:rPr>
          <w:rFonts w:ascii="Times New Roman" w:hAnsi="Times New Roman"/>
          <w:b/>
          <w:sz w:val="20"/>
        </w:rPr>
        <w:t>max. 5 pkt</w:t>
      </w:r>
      <w:r>
        <w:rPr>
          <w:rFonts w:ascii="Times New Roman" w:hAnsi="Times New Roman"/>
          <w:sz w:val="20"/>
        </w:rPr>
        <w:t>);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1A015E" w:rsidRDefault="001A015E" w:rsidP="001A015E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zgodność zadania z celami statutowymi organizacji oraz zgodność zaplanowanych w ofercie działań z treścią ogłoszenia o otwartym konkursie ofert (</w:t>
      </w:r>
      <w:r>
        <w:rPr>
          <w:rFonts w:ascii="Times New Roman" w:hAnsi="Times New Roman"/>
          <w:b/>
          <w:sz w:val="20"/>
        </w:rPr>
        <w:t>max. 10 pkt</w:t>
      </w:r>
      <w:r>
        <w:rPr>
          <w:rFonts w:ascii="Times New Roman" w:hAnsi="Times New Roman"/>
          <w:sz w:val="20"/>
        </w:rPr>
        <w:t xml:space="preserve">); </w:t>
      </w:r>
      <w:r>
        <w:rPr>
          <w:rFonts w:ascii="Times New Roman" w:hAnsi="Times New Roman"/>
          <w:sz w:val="20"/>
        </w:rPr>
        <w:tab/>
      </w:r>
    </w:p>
    <w:p w:rsidR="001A015E" w:rsidRDefault="001A015E" w:rsidP="001A015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wykorzystanie bazy sportowej/budynków lub obiektów użyteczności publicznej na terenie gminy Wąchock (</w:t>
      </w:r>
      <w:r>
        <w:rPr>
          <w:rFonts w:ascii="Times New Roman" w:hAnsi="Times New Roman"/>
          <w:b/>
          <w:sz w:val="20"/>
        </w:rPr>
        <w:t>max. 10 pkt</w:t>
      </w:r>
      <w:r>
        <w:rPr>
          <w:rFonts w:ascii="Times New Roman" w:hAnsi="Times New Roman"/>
          <w:sz w:val="20"/>
        </w:rPr>
        <w:t>);</w:t>
      </w:r>
    </w:p>
    <w:p w:rsidR="001A015E" w:rsidRDefault="001A015E" w:rsidP="001A015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zasoby kadrowe oferenta oraz kwalifikacje osób przy udziale których oferent będzie realizował zadanie (</w:t>
      </w:r>
      <w:r>
        <w:rPr>
          <w:rFonts w:ascii="Times New Roman" w:hAnsi="Times New Roman"/>
          <w:b/>
          <w:sz w:val="20"/>
        </w:rPr>
        <w:t>max. 10 pkt</w:t>
      </w:r>
      <w:r>
        <w:rPr>
          <w:rFonts w:ascii="Times New Roman" w:hAnsi="Times New Roman"/>
          <w:sz w:val="20"/>
        </w:rPr>
        <w:t>).</w:t>
      </w:r>
    </w:p>
    <w:p w:rsidR="001A015E" w:rsidRDefault="001A015E" w:rsidP="001A015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Ocena kalkulacji przewidywanych kosztów realizacji zadania (max. 30 pkt):</w:t>
      </w:r>
    </w:p>
    <w:p w:rsidR="001A015E" w:rsidRDefault="001A015E" w:rsidP="001A015E">
      <w:pPr>
        <w:pStyle w:val="Akapitzlist"/>
        <w:numPr>
          <w:ilvl w:val="0"/>
          <w:numId w:val="8"/>
        </w:numPr>
        <w:ind w:left="141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kosztorys zawierający rodzaj kosztów i ich zasadność (max. 5 pkt);</w:t>
      </w:r>
    </w:p>
    <w:p w:rsidR="001A015E" w:rsidRDefault="001A015E" w:rsidP="001A015E">
      <w:pPr>
        <w:pStyle w:val="Akapitzlist"/>
        <w:numPr>
          <w:ilvl w:val="0"/>
          <w:numId w:val="8"/>
        </w:numPr>
        <w:ind w:left="141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 xml:space="preserve">wkład rzeczowy, osobowy w tym świadczenia wolontariuszy i praca społeczna członków (max. 10 pkt);     </w:t>
      </w:r>
    </w:p>
    <w:p w:rsidR="001A015E" w:rsidRDefault="001A015E" w:rsidP="001A015E">
      <w:pPr>
        <w:pStyle w:val="Akapitzlist"/>
        <w:numPr>
          <w:ilvl w:val="0"/>
          <w:numId w:val="8"/>
        </w:numPr>
        <w:ind w:left="141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uwzględnienie innych źródeł finansowania (max. 15 pkt).</w:t>
      </w:r>
    </w:p>
    <w:p w:rsidR="001A015E" w:rsidRDefault="001A015E" w:rsidP="001A015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Liczba osób objętych zadaniem i jego celowość (max. 10 pkt):</w:t>
      </w:r>
    </w:p>
    <w:p w:rsidR="001A015E" w:rsidRDefault="001A015E" w:rsidP="001A015E">
      <w:pPr>
        <w:pStyle w:val="Akapitzlist"/>
        <w:numPr>
          <w:ilvl w:val="0"/>
          <w:numId w:val="9"/>
        </w:numPr>
        <w:ind w:left="141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dostępność realizowanego zadania dla mieszkańców (max. 5 pkt);</w:t>
      </w:r>
    </w:p>
    <w:p w:rsidR="001A015E" w:rsidRDefault="001A015E" w:rsidP="001A015E">
      <w:pPr>
        <w:pStyle w:val="Akapitzlist"/>
        <w:numPr>
          <w:ilvl w:val="0"/>
          <w:numId w:val="9"/>
        </w:numPr>
        <w:ind w:left="141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cel zadania (max. 5 pkt).</w:t>
      </w:r>
    </w:p>
    <w:p w:rsidR="001A015E" w:rsidRDefault="001A015E" w:rsidP="001A015E">
      <w:pPr>
        <w:pStyle w:val="Akapitzlist"/>
        <w:numPr>
          <w:ilvl w:val="0"/>
          <w:numId w:val="10"/>
        </w:numPr>
        <w:ind w:left="113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</w:rPr>
        <w:t>Ocena dotychczasowej współpracy z samorządem (max. 15 pkt).</w:t>
      </w:r>
    </w:p>
    <w:p w:rsidR="001A015E" w:rsidRPr="00EA6008" w:rsidRDefault="001A015E" w:rsidP="001A015E">
      <w:pPr>
        <w:pStyle w:val="Akapitzlist"/>
        <w:numPr>
          <w:ilvl w:val="0"/>
          <w:numId w:val="10"/>
        </w:numPr>
        <w:spacing w:after="0"/>
        <w:ind w:left="113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</w:rPr>
        <w:t xml:space="preserve">Doświadczenie w zakresie realizacji podobnych zadań publicznych (max. 10 pkt).  </w:t>
      </w:r>
    </w:p>
    <w:p w:rsidR="001A015E" w:rsidRDefault="001A015E" w:rsidP="001A015E">
      <w:pPr>
        <w:pStyle w:val="Akapitzlist"/>
        <w:spacing w:after="0"/>
        <w:ind w:left="1134"/>
        <w:rPr>
          <w:rFonts w:ascii="Times New Roman" w:hAnsi="Times New Roman" w:cs="Times New Roman"/>
          <w:b/>
          <w:sz w:val="20"/>
          <w:szCs w:val="20"/>
        </w:rPr>
      </w:pPr>
    </w:p>
    <w:p w:rsidR="001A015E" w:rsidRDefault="001A015E" w:rsidP="001A015E">
      <w:pPr>
        <w:pStyle w:val="Akapitzlist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340" w:firstLine="11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TERMINY ROZSTRZYGNIĘCIA KONKURSU</w:t>
      </w:r>
    </w:p>
    <w:p w:rsidR="001A015E" w:rsidRDefault="001A015E" w:rsidP="001A015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Oferty konkursowe będą rozpatrywane i opiniowane przez komisję konkursową.</w:t>
      </w:r>
    </w:p>
    <w:p w:rsidR="001A015E" w:rsidRDefault="001A015E" w:rsidP="001A015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Posiedzenie komisji odbędzie się w dniu </w:t>
      </w:r>
      <w:r w:rsidR="0040661E">
        <w:rPr>
          <w:rFonts w:ascii="Times New Roman" w:hAnsi="Times New Roman" w:cs="Times New Roman"/>
          <w:b/>
          <w:sz w:val="20"/>
          <w:szCs w:val="20"/>
        </w:rPr>
        <w:t>27 czerwca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202</w:t>
      </w:r>
      <w:r w:rsidR="0040661E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r.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6329">
        <w:rPr>
          <w:rFonts w:ascii="Times New Roman" w:hAnsi="Times New Roman" w:cs="Times New Roman"/>
          <w:b/>
          <w:sz w:val="20"/>
          <w:szCs w:val="20"/>
        </w:rPr>
        <w:t>o godz. 10.00</w:t>
      </w:r>
      <w:r>
        <w:rPr>
          <w:rFonts w:ascii="Times New Roman" w:hAnsi="Times New Roman" w:cs="Times New Roman"/>
          <w:sz w:val="20"/>
          <w:szCs w:val="20"/>
        </w:rPr>
        <w:t xml:space="preserve"> w Urzędzie Miasta i Gminy w Wąchocku, ul. Wielkowiejska 1 pok. 16</w:t>
      </w:r>
    </w:p>
    <w:p w:rsidR="001A015E" w:rsidRDefault="001A015E" w:rsidP="001A015E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Rozstrzygnięcie konkursu nastąpi do dnia </w:t>
      </w:r>
      <w:r w:rsidR="0040661E" w:rsidRPr="0040661E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lipca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202</w:t>
      </w:r>
      <w:r w:rsidR="0040661E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:rsidR="001A015E" w:rsidRDefault="001A015E" w:rsidP="001A015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Wyboru ofert dokona Burmistrz na podstawie ocen komisji konkursowej. Podstawą do zawarcia pisemnej umowy z podmiotami, których oferty zostały wybrane jest protokół zatwierdzony przez Burmistrza.</w:t>
      </w:r>
    </w:p>
    <w:p w:rsidR="001A015E" w:rsidRDefault="001A015E" w:rsidP="001A015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Złożenie oferty konkursowej nie jest jednoznaczne z otrzymaniem dotacji.</w:t>
      </w:r>
    </w:p>
    <w:p w:rsidR="001A015E" w:rsidRDefault="001A015E" w:rsidP="001A015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Wysokość przyznanej dotacji może być niższa od wnioskowanej.</w:t>
      </w:r>
    </w:p>
    <w:p w:rsidR="001A015E" w:rsidRDefault="001A015E" w:rsidP="001A015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 decyzji Burmistrza w sprawie wyboru ofert i udzielania dotacji nie stosuje się trybu odwołania.  </w:t>
      </w:r>
    </w:p>
    <w:p w:rsidR="001A015E" w:rsidRDefault="001A015E" w:rsidP="001A015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Wyniki konkursu zostaną podane do wiadomości publicznej poprzez zamieszczenie stronie internetowej i stronie Biuletynu Informacji Publicznej Miasta                      i  Gminy Wąchock oraz na tablicy ogłoszeń w Urzędzie Miasta i Gminy Wąchocku przy ul. Wielkowiejskiej 1.</w:t>
      </w:r>
    </w:p>
    <w:p w:rsidR="001A015E" w:rsidRDefault="001A015E" w:rsidP="001A015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Ogłaszający unieważnia konkurs ofert jeżeli:</w:t>
      </w:r>
    </w:p>
    <w:p w:rsidR="001A015E" w:rsidRDefault="001A015E" w:rsidP="001A015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złożono żadnej oferty lub żadna ze złożonych ofert nie spełnia wymogów zawartych w ogłoszeniu. Informację o unieważnieniu konkursu podaje się do publicznej wiadomości w sposób określony w pkt 7.</w:t>
      </w:r>
    </w:p>
    <w:p w:rsidR="001A015E" w:rsidRDefault="001A015E" w:rsidP="001A015E">
      <w:pPr>
        <w:pStyle w:val="Akapitzlist"/>
        <w:numPr>
          <w:ilvl w:val="0"/>
          <w:numId w:val="4"/>
        </w:numPr>
        <w:spacing w:after="0"/>
        <w:ind w:left="73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WARUNKI REALIZACJI ZADAŃ PUBLICZNYCH</w:t>
      </w:r>
    </w:p>
    <w:p w:rsidR="001A015E" w:rsidRDefault="001A015E" w:rsidP="001A015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Środki finansowe przyznane organizacjom pozarządowym w ramach dotacji nie mogą być przeznaczone na finansowanie:</w:t>
      </w:r>
    </w:p>
    <w:p w:rsidR="001A015E" w:rsidRDefault="001A015E" w:rsidP="001A015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budowy oraz zakupu nieruchomości gruntowych, budynków i lokali, dzierżawy gruntów;</w:t>
      </w:r>
    </w:p>
    <w:p w:rsidR="001A015E" w:rsidRDefault="001A015E" w:rsidP="001A015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działalności gospodarczej, politycznej i religijnej;</w:t>
      </w:r>
    </w:p>
    <w:p w:rsidR="001A015E" w:rsidRDefault="001A015E" w:rsidP="001A015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pokrycia deficytu działalności organizacji;</w:t>
      </w:r>
    </w:p>
    <w:p w:rsidR="001A015E" w:rsidRDefault="001A015E" w:rsidP="001A015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wstecznego finansowania projektów;</w:t>
      </w:r>
    </w:p>
    <w:p w:rsidR="001A015E" w:rsidRDefault="001A015E" w:rsidP="001A015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utrzymania biura organizacji oraz wynagrodzeń statutowych;</w:t>
      </w:r>
    </w:p>
    <w:p w:rsidR="001A015E" w:rsidRDefault="001A015E" w:rsidP="001A015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zobowiązań powstałych przed datą zawarcia umowy o udzielanie dotacji;</w:t>
      </w:r>
    </w:p>
    <w:p w:rsidR="001A015E" w:rsidRDefault="001A015E" w:rsidP="001A015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prac remontowo – budowlanych w części niedotyczącej realizowanego zadania;</w:t>
      </w:r>
    </w:p>
    <w:p w:rsidR="001A015E" w:rsidRDefault="001A015E" w:rsidP="001A015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podatków, ceł i opłat skarbowych, opłat leasingowych oraz zobowiązań z tytułu otrzymanych kredytów, kar i mandatów.</w:t>
      </w:r>
    </w:p>
    <w:p w:rsidR="001A015E" w:rsidRDefault="001A015E" w:rsidP="001A015E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Dopuszcza się </w:t>
      </w:r>
      <w:r w:rsidRPr="00825A76">
        <w:rPr>
          <w:rFonts w:ascii="Times New Roman" w:hAnsi="Times New Roman" w:cs="Times New Roman"/>
          <w:b/>
          <w:sz w:val="20"/>
          <w:szCs w:val="20"/>
        </w:rPr>
        <w:t xml:space="preserve">dokonywanie przesunięć </w:t>
      </w:r>
      <w:r>
        <w:rPr>
          <w:rFonts w:ascii="Times New Roman" w:hAnsi="Times New Roman" w:cs="Times New Roman"/>
          <w:b/>
          <w:sz w:val="20"/>
          <w:szCs w:val="20"/>
        </w:rPr>
        <w:t xml:space="preserve">w </w:t>
      </w:r>
      <w:r w:rsidRPr="00825A76">
        <w:rPr>
          <w:rFonts w:ascii="Times New Roman" w:hAnsi="Times New Roman" w:cs="Times New Roman"/>
          <w:b/>
          <w:sz w:val="20"/>
          <w:szCs w:val="20"/>
        </w:rPr>
        <w:t>wysokości nie większej niż 10% p</w:t>
      </w:r>
      <w:r>
        <w:rPr>
          <w:rFonts w:ascii="Times New Roman" w:hAnsi="Times New Roman" w:cs="Times New Roman"/>
          <w:b/>
          <w:sz w:val="20"/>
          <w:szCs w:val="20"/>
        </w:rPr>
        <w:t>omiędzy poszczególnymi rodzajami</w:t>
      </w:r>
      <w:r w:rsidRPr="00825A76">
        <w:rPr>
          <w:rFonts w:ascii="Times New Roman" w:hAnsi="Times New Roman" w:cs="Times New Roman"/>
          <w:b/>
          <w:sz w:val="20"/>
          <w:szCs w:val="20"/>
        </w:rPr>
        <w:t xml:space="preserve"> kosztów</w:t>
      </w:r>
      <w:r>
        <w:rPr>
          <w:rFonts w:ascii="Times New Roman" w:hAnsi="Times New Roman" w:cs="Times New Roman"/>
          <w:sz w:val="20"/>
          <w:szCs w:val="20"/>
        </w:rPr>
        <w:t xml:space="preserve"> określonych w kalkulacji przewidywanych kosztów.</w:t>
      </w:r>
    </w:p>
    <w:p w:rsidR="001A015E" w:rsidRDefault="001A015E" w:rsidP="001A015E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Szczegółowe i ostateczne warunki realizacji, finansowania i rozliczania zadań będą określać umowy zawarte pomiędzy gminą a wyłonionymi oferentami.</w:t>
      </w:r>
    </w:p>
    <w:p w:rsidR="001A015E" w:rsidRDefault="001A015E" w:rsidP="001A015E">
      <w:pPr>
        <w:pStyle w:val="Akapitzlist"/>
        <w:numPr>
          <w:ilvl w:val="0"/>
          <w:numId w:val="15"/>
        </w:numPr>
        <w:spacing w:after="0"/>
        <w:ind w:left="1134"/>
        <w:jc w:val="both"/>
      </w:pPr>
      <w:r w:rsidRPr="00600D98">
        <w:rPr>
          <w:rFonts w:ascii="Times New Roman" w:hAnsi="Times New Roman" w:cs="Times New Roman"/>
          <w:sz w:val="20"/>
          <w:szCs w:val="20"/>
        </w:rPr>
        <w:t xml:space="preserve">Podmioty dotowane po zakończeniu realizacji zadań zobowiązane są do przedstawienia sprawozdania z wykonanego zadania zgodnie z załącznikiem nr 5 do </w:t>
      </w:r>
      <w:r w:rsidRPr="00600D98">
        <w:rPr>
          <w:rFonts w:ascii="Times New Roman" w:hAnsi="Times New Roman" w:cs="Times New Roman"/>
          <w:sz w:val="20"/>
          <w:szCs w:val="24"/>
        </w:rPr>
        <w:t xml:space="preserve">Rozporządzenia Przewodniczącego Komitetu ds. Pożytku Publicznego z dnia 24 października 2018 r.  w sprawie wzorów ofert i ramowych wzorów umów dotyczących realizacji zadań publicznych oraz wzorów sprawozdań z wykonania tych zadań (Dz. u. z 2018 r. poz. 2057) – </w:t>
      </w:r>
      <w:r w:rsidRPr="00600D98">
        <w:rPr>
          <w:rFonts w:ascii="Times New Roman" w:hAnsi="Times New Roman" w:cs="Times New Roman"/>
          <w:b/>
          <w:sz w:val="20"/>
          <w:szCs w:val="20"/>
        </w:rPr>
        <w:t>druk do pobrania na stronie BIP      w zakładce zadania publiczne</w:t>
      </w:r>
      <w:r w:rsidRPr="00600D9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A015E" w:rsidRDefault="001A015E" w:rsidP="001A015E"/>
    <w:p w:rsidR="001A015E" w:rsidRDefault="001A015E" w:rsidP="001A015E"/>
    <w:sectPr w:rsidR="001A015E" w:rsidSect="008B69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6ED"/>
    <w:multiLevelType w:val="hybridMultilevel"/>
    <w:tmpl w:val="26804E22"/>
    <w:lvl w:ilvl="0" w:tplc="BFC6ABE2">
      <w:start w:val="2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74B36"/>
    <w:multiLevelType w:val="hybridMultilevel"/>
    <w:tmpl w:val="134A79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95E60"/>
    <w:multiLevelType w:val="hybridMultilevel"/>
    <w:tmpl w:val="DA0A2DD8"/>
    <w:lvl w:ilvl="0" w:tplc="27486D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5381D"/>
    <w:multiLevelType w:val="hybridMultilevel"/>
    <w:tmpl w:val="7D98BD5A"/>
    <w:lvl w:ilvl="0" w:tplc="9FAC0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A54F53"/>
    <w:multiLevelType w:val="hybridMultilevel"/>
    <w:tmpl w:val="B05EA49E"/>
    <w:lvl w:ilvl="0" w:tplc="ECF2BE18">
      <w:start w:val="2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8448D"/>
    <w:multiLevelType w:val="hybridMultilevel"/>
    <w:tmpl w:val="4790B4FE"/>
    <w:lvl w:ilvl="0" w:tplc="317E3C3C">
      <w:start w:val="4"/>
      <w:numFmt w:val="decimal"/>
      <w:lvlText w:val="%1.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C4201"/>
    <w:multiLevelType w:val="hybridMultilevel"/>
    <w:tmpl w:val="12189F56"/>
    <w:lvl w:ilvl="0" w:tplc="3630361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52999"/>
    <w:multiLevelType w:val="hybridMultilevel"/>
    <w:tmpl w:val="857A2A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57B11"/>
    <w:multiLevelType w:val="hybridMultilevel"/>
    <w:tmpl w:val="F476FE12"/>
    <w:lvl w:ilvl="0" w:tplc="9ACAA5F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211A04"/>
    <w:multiLevelType w:val="hybridMultilevel"/>
    <w:tmpl w:val="352E8174"/>
    <w:lvl w:ilvl="0" w:tplc="0232A2BA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D0D38"/>
    <w:multiLevelType w:val="hybridMultilevel"/>
    <w:tmpl w:val="70F866D0"/>
    <w:lvl w:ilvl="0" w:tplc="C52A5B9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1E3D2C"/>
    <w:multiLevelType w:val="hybridMultilevel"/>
    <w:tmpl w:val="82E295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3E53CD"/>
    <w:multiLevelType w:val="hybridMultilevel"/>
    <w:tmpl w:val="2B76C9EA"/>
    <w:lvl w:ilvl="0" w:tplc="F0C42388">
      <w:start w:val="3"/>
      <w:numFmt w:val="upperRoman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75A78"/>
    <w:multiLevelType w:val="hybridMultilevel"/>
    <w:tmpl w:val="349CCBD6"/>
    <w:lvl w:ilvl="0" w:tplc="84565918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DA2A55"/>
    <w:multiLevelType w:val="hybridMultilevel"/>
    <w:tmpl w:val="19B0F2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5C02D3"/>
    <w:multiLevelType w:val="hybridMultilevel"/>
    <w:tmpl w:val="246214F0"/>
    <w:lvl w:ilvl="0" w:tplc="6220E7B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B53367"/>
    <w:multiLevelType w:val="hybridMultilevel"/>
    <w:tmpl w:val="616ABD92"/>
    <w:lvl w:ilvl="0" w:tplc="C64E267A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5E"/>
    <w:rsid w:val="001A015E"/>
    <w:rsid w:val="004039D4"/>
    <w:rsid w:val="0040661E"/>
    <w:rsid w:val="008047C8"/>
    <w:rsid w:val="0097032B"/>
    <w:rsid w:val="00E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1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15E"/>
    <w:pPr>
      <w:ind w:left="720"/>
      <w:contextualSpacing/>
    </w:pPr>
  </w:style>
  <w:style w:type="table" w:styleId="Tabela-Siatka">
    <w:name w:val="Table Grid"/>
    <w:basedOn w:val="Standardowy"/>
    <w:uiPriority w:val="59"/>
    <w:rsid w:val="001A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A01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1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15E"/>
    <w:pPr>
      <w:ind w:left="720"/>
      <w:contextualSpacing/>
    </w:pPr>
  </w:style>
  <w:style w:type="table" w:styleId="Tabela-Siatka">
    <w:name w:val="Table Grid"/>
    <w:basedOn w:val="Standardowy"/>
    <w:uiPriority w:val="59"/>
    <w:rsid w:val="001A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A0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1358</Words>
  <Characters>8153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2</cp:revision>
  <dcterms:created xsi:type="dcterms:W3CDTF">2023-05-24T10:01:00Z</dcterms:created>
  <dcterms:modified xsi:type="dcterms:W3CDTF">2023-06-05T12:33:00Z</dcterms:modified>
</cp:coreProperties>
</file>